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D9A3A" w14:textId="32D537EE" w:rsidR="00FE24D0" w:rsidRDefault="00684DAD" w:rsidP="00FE24D0">
      <w:pPr>
        <w:tabs>
          <w:tab w:val="left" w:pos="426"/>
        </w:tabs>
        <w:jc w:val="center"/>
        <w:rPr>
          <w:rFonts w:ascii="Arial" w:hAnsi="Arial" w:cs="Arial"/>
          <w:sz w:val="22"/>
          <w:szCs w:val="20"/>
        </w:rPr>
      </w:pPr>
      <w:r w:rsidRPr="00367DFE">
        <w:rPr>
          <w:rFonts w:ascii="Arial" w:hAnsi="Arial" w:cs="Arial"/>
          <w:b/>
          <w:szCs w:val="22"/>
        </w:rPr>
        <w:t>INSTRUCTIVO</w:t>
      </w:r>
      <w:r w:rsidR="00FB447B">
        <w:rPr>
          <w:rFonts w:ascii="Arial" w:hAnsi="Arial" w:cs="Arial"/>
          <w:b/>
          <w:szCs w:val="22"/>
        </w:rPr>
        <w:t xml:space="preserve"> PARA REPORTE DE EMPRESAS AAA</w:t>
      </w:r>
    </w:p>
    <w:p w14:paraId="28997A02" w14:textId="457B673B" w:rsidR="00A67BC7" w:rsidRDefault="00A67BC7" w:rsidP="00B9338D">
      <w:pPr>
        <w:pStyle w:val="Standarduser"/>
        <w:keepNext/>
        <w:numPr>
          <w:ilvl w:val="0"/>
          <w:numId w:val="4"/>
        </w:numPr>
        <w:spacing w:before="360" w:after="240"/>
        <w:ind w:left="357" w:hanging="357"/>
        <w:jc w:val="both"/>
        <w:rPr>
          <w:rFonts w:ascii="Arial" w:hAnsi="Arial" w:cs="Arial"/>
          <w:b/>
          <w:lang w:val="es-CO"/>
        </w:rPr>
      </w:pPr>
      <w:r w:rsidRPr="00A67BC7">
        <w:rPr>
          <w:rFonts w:ascii="Arial" w:hAnsi="Arial" w:cs="Arial"/>
          <w:b/>
          <w:lang w:val="es-CO"/>
        </w:rPr>
        <w:t xml:space="preserve">INFORMACIÓN </w:t>
      </w:r>
      <w:r w:rsidR="00FB447B">
        <w:rPr>
          <w:rFonts w:ascii="Arial" w:hAnsi="Arial" w:cs="Arial"/>
          <w:b/>
          <w:lang w:val="es-CO"/>
        </w:rPr>
        <w:t>DE ACCESO</w:t>
      </w:r>
    </w:p>
    <w:p w14:paraId="2CE8EBFD" w14:textId="1D850D93" w:rsidR="00A67BC7" w:rsidRPr="00A67BC7" w:rsidRDefault="00A67BC7" w:rsidP="00B9338D">
      <w:pPr>
        <w:pStyle w:val="Standarduser"/>
        <w:numPr>
          <w:ilvl w:val="0"/>
          <w:numId w:val="5"/>
        </w:numPr>
        <w:spacing w:before="240" w:after="240"/>
        <w:jc w:val="both"/>
        <w:rPr>
          <w:rFonts w:ascii="Arial" w:hAnsi="Arial" w:cs="Arial"/>
          <w:sz w:val="22"/>
          <w:szCs w:val="22"/>
          <w:lang w:val="es-CO"/>
        </w:rPr>
      </w:pPr>
      <w:r w:rsidRPr="00A67BC7">
        <w:rPr>
          <w:rFonts w:ascii="Arial" w:hAnsi="Arial" w:cs="Arial"/>
          <w:b/>
          <w:bCs/>
          <w:sz w:val="22"/>
          <w:szCs w:val="22"/>
          <w:lang w:val="es-CO"/>
        </w:rPr>
        <w:t xml:space="preserve">ID. </w:t>
      </w:r>
      <w:r w:rsidRPr="00A67BC7">
        <w:rPr>
          <w:rFonts w:ascii="Arial" w:hAnsi="Arial" w:cs="Arial"/>
          <w:sz w:val="22"/>
          <w:szCs w:val="22"/>
          <w:lang w:val="es-CO"/>
        </w:rPr>
        <w:t>Número de identificación SUI del prestador del servicio público que diligencia el presente cargue de información.</w:t>
      </w:r>
    </w:p>
    <w:p w14:paraId="47F2D5B7" w14:textId="3AF3E3F2" w:rsidR="00A67BC7" w:rsidRPr="00A67BC7" w:rsidRDefault="00A67BC7" w:rsidP="00B9338D">
      <w:pPr>
        <w:pStyle w:val="Standarduser"/>
        <w:numPr>
          <w:ilvl w:val="0"/>
          <w:numId w:val="5"/>
        </w:numPr>
        <w:spacing w:before="240" w:after="240"/>
        <w:jc w:val="both"/>
        <w:rPr>
          <w:rFonts w:ascii="Arial" w:hAnsi="Arial" w:cs="Arial"/>
          <w:sz w:val="22"/>
          <w:szCs w:val="22"/>
          <w:lang w:val="es-CO"/>
        </w:rPr>
      </w:pPr>
      <w:r>
        <w:rPr>
          <w:rFonts w:ascii="Arial" w:hAnsi="Arial" w:cs="Arial"/>
          <w:b/>
          <w:bCs/>
          <w:sz w:val="22"/>
          <w:szCs w:val="22"/>
          <w:lang w:val="es-CO"/>
        </w:rPr>
        <w:t>Nombre del prestador.</w:t>
      </w:r>
      <w:r>
        <w:rPr>
          <w:rFonts w:ascii="Arial" w:hAnsi="Arial" w:cs="Arial"/>
          <w:sz w:val="22"/>
          <w:szCs w:val="22"/>
          <w:lang w:val="es-CO"/>
        </w:rPr>
        <w:t xml:space="preserve"> Nombre completo de la Empresa, tal como está registrado en el SUI.</w:t>
      </w:r>
    </w:p>
    <w:p w14:paraId="1306934C" w14:textId="10E3CF74" w:rsidR="00A67BC7" w:rsidRDefault="00A67BC7" w:rsidP="00A67BC7">
      <w:pPr>
        <w:pStyle w:val="Standarduser"/>
        <w:spacing w:before="240" w:after="240"/>
        <w:jc w:val="both"/>
        <w:rPr>
          <w:rFonts w:ascii="Arial" w:hAnsi="Arial" w:cs="Arial"/>
          <w:sz w:val="22"/>
          <w:szCs w:val="22"/>
          <w:lang w:val="es-CO"/>
        </w:rPr>
      </w:pPr>
      <w:r>
        <w:rPr>
          <w:rFonts w:ascii="Arial" w:hAnsi="Arial" w:cs="Arial"/>
          <w:sz w:val="22"/>
          <w:szCs w:val="22"/>
          <w:lang w:val="es-CO"/>
        </w:rPr>
        <w:t>Seguidamente se debe cargar el archivo por servicio prestado, de la siguiente forma:</w:t>
      </w:r>
    </w:p>
    <w:p w14:paraId="3BA25114" w14:textId="0896F06F" w:rsidR="00684DAD" w:rsidRPr="00A67BC7" w:rsidRDefault="00A67BC7" w:rsidP="00B9338D">
      <w:pPr>
        <w:pStyle w:val="Standarduser"/>
        <w:keepNext/>
        <w:numPr>
          <w:ilvl w:val="0"/>
          <w:numId w:val="4"/>
        </w:numPr>
        <w:spacing w:before="360" w:after="240"/>
        <w:ind w:left="357" w:hanging="357"/>
        <w:jc w:val="both"/>
        <w:rPr>
          <w:rFonts w:ascii="Arial" w:hAnsi="Arial" w:cs="Arial"/>
          <w:b/>
          <w:lang w:val="es-CO"/>
        </w:rPr>
      </w:pPr>
      <w:r w:rsidRPr="00A67BC7">
        <w:rPr>
          <w:rFonts w:ascii="Arial" w:hAnsi="Arial" w:cs="Arial"/>
          <w:b/>
          <w:lang w:val="es-CO"/>
        </w:rPr>
        <w:t>SERVICIO DE ACUEDUCTO</w:t>
      </w:r>
    </w:p>
    <w:p w14:paraId="456B7E65" w14:textId="72A06AE2" w:rsidR="00B9338D" w:rsidRDefault="00B9338D" w:rsidP="00A67BC7">
      <w:pPr>
        <w:pStyle w:val="Standarduser"/>
        <w:spacing w:before="240" w:after="240"/>
        <w:jc w:val="both"/>
        <w:rPr>
          <w:rFonts w:ascii="Arial" w:hAnsi="Arial" w:cs="Arial"/>
          <w:sz w:val="22"/>
          <w:szCs w:val="20"/>
        </w:rPr>
      </w:pPr>
      <w:r>
        <w:rPr>
          <w:rFonts w:ascii="Arial" w:hAnsi="Arial" w:cs="Arial"/>
          <w:sz w:val="22"/>
          <w:szCs w:val="20"/>
        </w:rPr>
        <w:t>Las empresas prestadoras del servicio de acueducto deberán diligenciar los siguientes formularios:</w:t>
      </w:r>
    </w:p>
    <w:tbl>
      <w:tblPr>
        <w:tblStyle w:val="Tablaconcuadrcula"/>
        <w:tblW w:w="0" w:type="auto"/>
        <w:jc w:val="center"/>
        <w:tblCellMar>
          <w:top w:w="28" w:type="dxa"/>
          <w:bottom w:w="28" w:type="dxa"/>
        </w:tblCellMar>
        <w:tblLook w:val="04A0" w:firstRow="1" w:lastRow="0" w:firstColumn="1" w:lastColumn="0" w:noHBand="0" w:noVBand="1"/>
      </w:tblPr>
      <w:tblGrid>
        <w:gridCol w:w="4989"/>
        <w:gridCol w:w="2454"/>
      </w:tblGrid>
      <w:tr w:rsidR="00B9338D" w14:paraId="36FADF1D" w14:textId="77777777" w:rsidTr="00B9338D">
        <w:trPr>
          <w:jc w:val="center"/>
        </w:trPr>
        <w:tc>
          <w:tcPr>
            <w:tcW w:w="4989" w:type="dxa"/>
            <w:shd w:val="clear" w:color="auto" w:fill="BFBFBF" w:themeFill="background1" w:themeFillShade="BF"/>
          </w:tcPr>
          <w:p w14:paraId="02F4DFF1" w14:textId="2C3E93AD" w:rsidR="00B9338D" w:rsidRPr="00B9338D" w:rsidRDefault="00B9338D" w:rsidP="00B9338D">
            <w:pPr>
              <w:pStyle w:val="Standarduser"/>
              <w:jc w:val="center"/>
              <w:rPr>
                <w:rFonts w:ascii="Arial" w:hAnsi="Arial" w:cs="Arial"/>
                <w:b/>
                <w:bCs/>
                <w:sz w:val="22"/>
                <w:szCs w:val="20"/>
              </w:rPr>
            </w:pPr>
            <w:r w:rsidRPr="00B9338D">
              <w:rPr>
                <w:rFonts w:ascii="Arial" w:hAnsi="Arial" w:cs="Arial"/>
                <w:b/>
                <w:bCs/>
                <w:sz w:val="22"/>
                <w:szCs w:val="20"/>
              </w:rPr>
              <w:t>Archivo</w:t>
            </w:r>
          </w:p>
        </w:tc>
        <w:tc>
          <w:tcPr>
            <w:tcW w:w="2454" w:type="dxa"/>
            <w:shd w:val="clear" w:color="auto" w:fill="BFBFBF" w:themeFill="background1" w:themeFillShade="BF"/>
          </w:tcPr>
          <w:p w14:paraId="073FD5D4" w14:textId="55AE5198" w:rsidR="00B9338D" w:rsidRPr="00B9338D" w:rsidRDefault="00B9338D" w:rsidP="00B9338D">
            <w:pPr>
              <w:pStyle w:val="Standarduser"/>
              <w:jc w:val="center"/>
              <w:rPr>
                <w:rFonts w:ascii="Arial" w:hAnsi="Arial" w:cs="Arial"/>
                <w:b/>
                <w:bCs/>
                <w:sz w:val="22"/>
                <w:szCs w:val="20"/>
              </w:rPr>
            </w:pPr>
            <w:r w:rsidRPr="00B9338D">
              <w:rPr>
                <w:rFonts w:ascii="Arial" w:hAnsi="Arial" w:cs="Arial"/>
                <w:b/>
                <w:bCs/>
                <w:sz w:val="22"/>
                <w:szCs w:val="20"/>
              </w:rPr>
              <w:t>Periodicidad</w:t>
            </w:r>
          </w:p>
        </w:tc>
      </w:tr>
      <w:tr w:rsidR="00B9338D" w14:paraId="35DA8584" w14:textId="77777777" w:rsidTr="00B9338D">
        <w:trPr>
          <w:jc w:val="center"/>
        </w:trPr>
        <w:tc>
          <w:tcPr>
            <w:tcW w:w="4989" w:type="dxa"/>
          </w:tcPr>
          <w:p w14:paraId="514E35BD" w14:textId="4EE1F9C9" w:rsidR="00B9338D" w:rsidRDefault="00B9338D" w:rsidP="00B9338D">
            <w:pPr>
              <w:pStyle w:val="Standarduser"/>
              <w:jc w:val="both"/>
              <w:rPr>
                <w:rFonts w:ascii="Arial" w:hAnsi="Arial" w:cs="Arial"/>
                <w:sz w:val="22"/>
                <w:szCs w:val="20"/>
              </w:rPr>
            </w:pPr>
            <w:r>
              <w:rPr>
                <w:rFonts w:ascii="Arial" w:hAnsi="Arial" w:cs="Arial"/>
                <w:sz w:val="22"/>
                <w:szCs w:val="20"/>
              </w:rPr>
              <w:t>Seguimiento acciones acueducto_Inicial.xlsx</w:t>
            </w:r>
          </w:p>
        </w:tc>
        <w:tc>
          <w:tcPr>
            <w:tcW w:w="2454" w:type="dxa"/>
          </w:tcPr>
          <w:p w14:paraId="407078E3" w14:textId="5D12F59D" w:rsidR="00B9338D" w:rsidRDefault="00B9338D" w:rsidP="00B9338D">
            <w:pPr>
              <w:pStyle w:val="Standarduser"/>
              <w:jc w:val="center"/>
              <w:rPr>
                <w:rFonts w:ascii="Arial" w:hAnsi="Arial" w:cs="Arial"/>
                <w:sz w:val="22"/>
                <w:szCs w:val="20"/>
              </w:rPr>
            </w:pPr>
            <w:r>
              <w:rPr>
                <w:rFonts w:ascii="Arial" w:hAnsi="Arial" w:cs="Arial"/>
                <w:sz w:val="22"/>
                <w:szCs w:val="20"/>
              </w:rPr>
              <w:t>Única vez</w:t>
            </w:r>
          </w:p>
        </w:tc>
      </w:tr>
      <w:tr w:rsidR="00B9338D" w14:paraId="57AC1449" w14:textId="77777777" w:rsidTr="00B9338D">
        <w:trPr>
          <w:jc w:val="center"/>
        </w:trPr>
        <w:tc>
          <w:tcPr>
            <w:tcW w:w="4989" w:type="dxa"/>
          </w:tcPr>
          <w:p w14:paraId="1B40E5C2" w14:textId="69E492C0" w:rsidR="00B9338D" w:rsidRDefault="00B9338D" w:rsidP="00B9338D">
            <w:pPr>
              <w:pStyle w:val="Standarduser"/>
              <w:jc w:val="both"/>
              <w:rPr>
                <w:rFonts w:ascii="Arial" w:hAnsi="Arial" w:cs="Arial"/>
                <w:sz w:val="22"/>
                <w:szCs w:val="20"/>
              </w:rPr>
            </w:pPr>
            <w:r>
              <w:rPr>
                <w:rFonts w:ascii="Arial" w:hAnsi="Arial" w:cs="Arial"/>
                <w:sz w:val="22"/>
                <w:szCs w:val="20"/>
              </w:rPr>
              <w:t>Seguimiento acciones acueducto.xlsx</w:t>
            </w:r>
          </w:p>
        </w:tc>
        <w:tc>
          <w:tcPr>
            <w:tcW w:w="2454" w:type="dxa"/>
          </w:tcPr>
          <w:p w14:paraId="23BAFDEC" w14:textId="009DE969" w:rsidR="00B9338D" w:rsidRDefault="00B9338D" w:rsidP="00B9338D">
            <w:pPr>
              <w:pStyle w:val="Standarduser"/>
              <w:jc w:val="center"/>
              <w:rPr>
                <w:rFonts w:ascii="Arial" w:hAnsi="Arial" w:cs="Arial"/>
                <w:sz w:val="22"/>
                <w:szCs w:val="20"/>
              </w:rPr>
            </w:pPr>
            <w:r>
              <w:rPr>
                <w:rFonts w:ascii="Arial" w:hAnsi="Arial" w:cs="Arial"/>
                <w:sz w:val="22"/>
                <w:szCs w:val="20"/>
              </w:rPr>
              <w:t>Diariamente</w:t>
            </w:r>
          </w:p>
        </w:tc>
      </w:tr>
    </w:tbl>
    <w:p w14:paraId="125ED2AE" w14:textId="6EC81F03" w:rsidR="00B9338D" w:rsidRPr="00B9338D" w:rsidRDefault="00B9338D" w:rsidP="00B9338D">
      <w:pPr>
        <w:pStyle w:val="Standarduser"/>
        <w:keepNext/>
        <w:numPr>
          <w:ilvl w:val="1"/>
          <w:numId w:val="4"/>
        </w:numPr>
        <w:spacing w:before="360" w:after="240"/>
        <w:ind w:left="720"/>
        <w:jc w:val="both"/>
        <w:rPr>
          <w:rFonts w:ascii="Arial" w:hAnsi="Arial" w:cs="Arial"/>
          <w:b/>
          <w:lang w:val="es-CO"/>
        </w:rPr>
      </w:pPr>
      <w:r w:rsidRPr="00B9338D">
        <w:rPr>
          <w:rFonts w:ascii="Arial" w:hAnsi="Arial" w:cs="Arial"/>
          <w:b/>
          <w:lang w:val="es-CO"/>
        </w:rPr>
        <w:t xml:space="preserve">Formulario de información </w:t>
      </w:r>
      <w:r w:rsidR="00EE2FC5">
        <w:rPr>
          <w:rFonts w:ascii="Arial" w:hAnsi="Arial" w:cs="Arial"/>
          <w:b/>
          <w:lang w:val="es-CO"/>
        </w:rPr>
        <w:t xml:space="preserve">base (Formato </w:t>
      </w:r>
      <w:r w:rsidR="00E34444">
        <w:rPr>
          <w:rFonts w:ascii="Arial" w:hAnsi="Arial" w:cs="Arial"/>
          <w:b/>
          <w:lang w:val="es-CO"/>
        </w:rPr>
        <w:t>7</w:t>
      </w:r>
      <w:r w:rsidR="00EE2FC5">
        <w:rPr>
          <w:rFonts w:ascii="Arial" w:hAnsi="Arial" w:cs="Arial"/>
          <w:b/>
          <w:lang w:val="es-CO"/>
        </w:rPr>
        <w:t>)</w:t>
      </w:r>
    </w:p>
    <w:p w14:paraId="7A4EF426" w14:textId="77777777" w:rsidR="00B9338D" w:rsidRDefault="00B9338D" w:rsidP="00B9338D">
      <w:pPr>
        <w:pStyle w:val="Standarduser"/>
        <w:spacing w:before="240" w:after="240"/>
        <w:jc w:val="both"/>
        <w:rPr>
          <w:rFonts w:ascii="Arial" w:hAnsi="Arial" w:cs="Arial"/>
          <w:sz w:val="22"/>
          <w:szCs w:val="20"/>
        </w:rPr>
      </w:pPr>
      <w:r>
        <w:rPr>
          <w:rFonts w:ascii="Arial" w:hAnsi="Arial" w:cs="Arial"/>
          <w:sz w:val="22"/>
          <w:szCs w:val="20"/>
        </w:rPr>
        <w:t xml:space="preserve">A continuación se presentan las variables que se solicita reportar a los prestadores del servicio de acueducto. </w:t>
      </w:r>
    </w:p>
    <w:tbl>
      <w:tblPr>
        <w:tblW w:w="7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
        <w:gridCol w:w="476"/>
        <w:gridCol w:w="477"/>
        <w:gridCol w:w="476"/>
        <w:gridCol w:w="624"/>
        <w:gridCol w:w="624"/>
        <w:gridCol w:w="476"/>
        <w:gridCol w:w="476"/>
        <w:gridCol w:w="794"/>
        <w:gridCol w:w="794"/>
        <w:gridCol w:w="476"/>
        <w:gridCol w:w="476"/>
        <w:gridCol w:w="476"/>
      </w:tblGrid>
      <w:tr w:rsidR="00096649" w:rsidRPr="001A5673" w14:paraId="27C16D3C" w14:textId="77777777" w:rsidTr="00EE2FC5">
        <w:trPr>
          <w:trHeight w:val="287"/>
          <w:tblHeader/>
          <w:jc w:val="center"/>
        </w:trPr>
        <w:tc>
          <w:tcPr>
            <w:tcW w:w="476" w:type="dxa"/>
            <w:tcBorders>
              <w:top w:val="single" w:sz="12" w:space="0" w:color="auto"/>
              <w:left w:val="single" w:sz="12" w:space="0" w:color="auto"/>
            </w:tcBorders>
            <w:shd w:val="clear" w:color="auto" w:fill="BFBFBF" w:themeFill="background1" w:themeFillShade="BF"/>
            <w:vAlign w:val="center"/>
          </w:tcPr>
          <w:p w14:paraId="22D9FA23" w14:textId="77777777" w:rsidR="00096649" w:rsidRDefault="00096649" w:rsidP="00096649">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A</w:t>
            </w:r>
          </w:p>
        </w:tc>
        <w:tc>
          <w:tcPr>
            <w:tcW w:w="476" w:type="dxa"/>
            <w:tcBorders>
              <w:top w:val="single" w:sz="12" w:space="0" w:color="auto"/>
              <w:right w:val="single" w:sz="12" w:space="0" w:color="auto"/>
            </w:tcBorders>
            <w:shd w:val="clear" w:color="auto" w:fill="BFBFBF" w:themeFill="background1" w:themeFillShade="BF"/>
            <w:vAlign w:val="center"/>
          </w:tcPr>
          <w:p w14:paraId="6E55B9C7" w14:textId="764E8774" w:rsidR="00096649" w:rsidRDefault="00096649" w:rsidP="00096649">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B</w:t>
            </w:r>
          </w:p>
        </w:tc>
        <w:tc>
          <w:tcPr>
            <w:tcW w:w="477" w:type="dxa"/>
            <w:tcBorders>
              <w:top w:val="single" w:sz="12" w:space="0" w:color="auto"/>
              <w:left w:val="single" w:sz="12" w:space="0" w:color="auto"/>
            </w:tcBorders>
            <w:shd w:val="clear" w:color="auto" w:fill="BFBFBF" w:themeFill="background1" w:themeFillShade="BF"/>
            <w:vAlign w:val="center"/>
          </w:tcPr>
          <w:p w14:paraId="69C4EE2B" w14:textId="35F4F13C" w:rsidR="00096649" w:rsidRDefault="00096649" w:rsidP="00096649">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C</w:t>
            </w:r>
          </w:p>
        </w:tc>
        <w:tc>
          <w:tcPr>
            <w:tcW w:w="476" w:type="dxa"/>
            <w:tcBorders>
              <w:top w:val="single" w:sz="12" w:space="0" w:color="auto"/>
            </w:tcBorders>
            <w:shd w:val="clear" w:color="auto" w:fill="BFBFBF" w:themeFill="background1" w:themeFillShade="BF"/>
            <w:vAlign w:val="center"/>
          </w:tcPr>
          <w:p w14:paraId="42F1D099" w14:textId="752F54C4" w:rsidR="00096649" w:rsidRPr="001A5673" w:rsidRDefault="00096649" w:rsidP="00096649">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D</w:t>
            </w:r>
          </w:p>
        </w:tc>
        <w:tc>
          <w:tcPr>
            <w:tcW w:w="624" w:type="dxa"/>
            <w:tcBorders>
              <w:top w:val="single" w:sz="12" w:space="0" w:color="auto"/>
            </w:tcBorders>
            <w:shd w:val="clear" w:color="auto" w:fill="BFBFBF" w:themeFill="background1" w:themeFillShade="BF"/>
            <w:vAlign w:val="center"/>
          </w:tcPr>
          <w:p w14:paraId="51DC436A" w14:textId="60131DC5" w:rsidR="00096649" w:rsidRPr="001A5673" w:rsidRDefault="00096649" w:rsidP="00096649">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E</w:t>
            </w:r>
          </w:p>
        </w:tc>
        <w:tc>
          <w:tcPr>
            <w:tcW w:w="624" w:type="dxa"/>
            <w:tcBorders>
              <w:top w:val="single" w:sz="12" w:space="0" w:color="auto"/>
              <w:right w:val="single" w:sz="12" w:space="0" w:color="auto"/>
            </w:tcBorders>
            <w:shd w:val="clear" w:color="auto" w:fill="BFBFBF" w:themeFill="background1" w:themeFillShade="BF"/>
            <w:vAlign w:val="center"/>
          </w:tcPr>
          <w:p w14:paraId="4133AA92" w14:textId="72F81F72" w:rsidR="00096649" w:rsidRPr="001A5673" w:rsidRDefault="00096649" w:rsidP="00096649">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F</w:t>
            </w:r>
          </w:p>
        </w:tc>
        <w:tc>
          <w:tcPr>
            <w:tcW w:w="476" w:type="dxa"/>
            <w:tcBorders>
              <w:top w:val="single" w:sz="12" w:space="0" w:color="auto"/>
              <w:right w:val="single" w:sz="4" w:space="0" w:color="auto"/>
            </w:tcBorders>
            <w:shd w:val="clear" w:color="auto" w:fill="BFBFBF" w:themeFill="background1" w:themeFillShade="BF"/>
            <w:vAlign w:val="center"/>
          </w:tcPr>
          <w:p w14:paraId="76238258" w14:textId="4A63265A" w:rsidR="00096649" w:rsidRDefault="003F287E" w:rsidP="00096649">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G</w:t>
            </w:r>
          </w:p>
        </w:tc>
        <w:tc>
          <w:tcPr>
            <w:tcW w:w="476" w:type="dxa"/>
            <w:tcBorders>
              <w:top w:val="single" w:sz="12" w:space="0" w:color="auto"/>
              <w:left w:val="single" w:sz="4" w:space="0" w:color="auto"/>
              <w:right w:val="single" w:sz="12" w:space="0" w:color="auto"/>
            </w:tcBorders>
            <w:shd w:val="clear" w:color="auto" w:fill="BFBFBF" w:themeFill="background1" w:themeFillShade="BF"/>
            <w:vAlign w:val="center"/>
          </w:tcPr>
          <w:p w14:paraId="4B4C6BF8" w14:textId="541DADC1" w:rsidR="00096649" w:rsidRDefault="003F287E" w:rsidP="00096649">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H</w:t>
            </w:r>
          </w:p>
        </w:tc>
        <w:tc>
          <w:tcPr>
            <w:tcW w:w="794" w:type="dxa"/>
            <w:tcBorders>
              <w:top w:val="single" w:sz="12" w:space="0" w:color="auto"/>
              <w:left w:val="single" w:sz="12" w:space="0" w:color="auto"/>
            </w:tcBorders>
            <w:shd w:val="clear" w:color="auto" w:fill="BFBFBF" w:themeFill="background1" w:themeFillShade="BF"/>
            <w:vAlign w:val="center"/>
          </w:tcPr>
          <w:p w14:paraId="4DD6E8A0" w14:textId="377BBBF4" w:rsidR="00096649" w:rsidRPr="001A5673" w:rsidRDefault="003F287E" w:rsidP="00096649">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I</w:t>
            </w:r>
          </w:p>
        </w:tc>
        <w:tc>
          <w:tcPr>
            <w:tcW w:w="794" w:type="dxa"/>
            <w:tcBorders>
              <w:top w:val="single" w:sz="12" w:space="0" w:color="auto"/>
            </w:tcBorders>
            <w:shd w:val="clear" w:color="auto" w:fill="BFBFBF" w:themeFill="background1" w:themeFillShade="BF"/>
            <w:vAlign w:val="center"/>
          </w:tcPr>
          <w:p w14:paraId="48A732AB" w14:textId="40D56BEA" w:rsidR="00096649" w:rsidRDefault="003F287E" w:rsidP="00096649">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J</w:t>
            </w:r>
          </w:p>
        </w:tc>
        <w:tc>
          <w:tcPr>
            <w:tcW w:w="476" w:type="dxa"/>
            <w:tcBorders>
              <w:top w:val="single" w:sz="12" w:space="0" w:color="auto"/>
            </w:tcBorders>
            <w:shd w:val="clear" w:color="auto" w:fill="BFBFBF" w:themeFill="background1" w:themeFillShade="BF"/>
            <w:vAlign w:val="center"/>
          </w:tcPr>
          <w:p w14:paraId="514F9D37" w14:textId="65B8F1CD" w:rsidR="00096649" w:rsidRDefault="003F287E" w:rsidP="00096649">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K</w:t>
            </w:r>
          </w:p>
        </w:tc>
        <w:tc>
          <w:tcPr>
            <w:tcW w:w="476" w:type="dxa"/>
            <w:tcBorders>
              <w:top w:val="single" w:sz="12" w:space="0" w:color="auto"/>
              <w:right w:val="single" w:sz="12" w:space="0" w:color="auto"/>
            </w:tcBorders>
            <w:shd w:val="clear" w:color="auto" w:fill="BFBFBF" w:themeFill="background1" w:themeFillShade="BF"/>
            <w:vAlign w:val="center"/>
          </w:tcPr>
          <w:p w14:paraId="764F31AD" w14:textId="2E16340C" w:rsidR="00096649" w:rsidRPr="001A5673" w:rsidRDefault="003F287E" w:rsidP="00096649">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L</w:t>
            </w:r>
          </w:p>
        </w:tc>
        <w:tc>
          <w:tcPr>
            <w:tcW w:w="476" w:type="dxa"/>
            <w:tcBorders>
              <w:top w:val="single" w:sz="12" w:space="0" w:color="auto"/>
              <w:left w:val="single" w:sz="12" w:space="0" w:color="auto"/>
              <w:right w:val="single" w:sz="12" w:space="0" w:color="auto"/>
            </w:tcBorders>
            <w:shd w:val="clear" w:color="auto" w:fill="BFBFBF" w:themeFill="background1" w:themeFillShade="BF"/>
            <w:vAlign w:val="center"/>
          </w:tcPr>
          <w:p w14:paraId="5731ACDD" w14:textId="7A6ADFE2" w:rsidR="00096649" w:rsidRPr="001A5673" w:rsidRDefault="003F287E" w:rsidP="00096649">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M</w:t>
            </w:r>
          </w:p>
        </w:tc>
      </w:tr>
      <w:tr w:rsidR="00096649" w:rsidRPr="001A5673" w14:paraId="528CAE46" w14:textId="77777777" w:rsidTr="0076200F">
        <w:trPr>
          <w:cantSplit/>
          <w:trHeight w:val="3005"/>
          <w:jc w:val="center"/>
        </w:trPr>
        <w:tc>
          <w:tcPr>
            <w:tcW w:w="476" w:type="dxa"/>
            <w:tcBorders>
              <w:left w:val="single" w:sz="12" w:space="0" w:color="auto"/>
              <w:bottom w:val="single" w:sz="12" w:space="0" w:color="auto"/>
            </w:tcBorders>
            <w:textDirection w:val="btLr"/>
            <w:vAlign w:val="center"/>
          </w:tcPr>
          <w:p w14:paraId="42884D32" w14:textId="77777777" w:rsidR="00096649" w:rsidRPr="00A67BC7" w:rsidRDefault="00096649" w:rsidP="00096649">
            <w:pPr>
              <w:suppressAutoHyphens w:val="0"/>
              <w:jc w:val="center"/>
              <w:rPr>
                <w:rFonts w:ascii="Arial" w:hAnsi="Arial" w:cs="Arial"/>
                <w:color w:val="000000"/>
                <w:sz w:val="18"/>
                <w:szCs w:val="18"/>
                <w:lang w:val="es-CO" w:eastAsia="es-CO"/>
              </w:rPr>
            </w:pPr>
            <w:r>
              <w:rPr>
                <w:rFonts w:ascii="Arial" w:hAnsi="Arial" w:cs="Arial"/>
                <w:color w:val="000000"/>
                <w:sz w:val="18"/>
                <w:szCs w:val="18"/>
                <w:lang w:val="es-CO" w:eastAsia="es-CO"/>
              </w:rPr>
              <w:t>ID Empresa</w:t>
            </w:r>
          </w:p>
        </w:tc>
        <w:tc>
          <w:tcPr>
            <w:tcW w:w="476" w:type="dxa"/>
            <w:tcBorders>
              <w:bottom w:val="single" w:sz="12" w:space="0" w:color="auto"/>
              <w:right w:val="single" w:sz="12" w:space="0" w:color="auto"/>
            </w:tcBorders>
            <w:textDirection w:val="btLr"/>
            <w:vAlign w:val="center"/>
          </w:tcPr>
          <w:p w14:paraId="46A0AD92" w14:textId="411DA826" w:rsidR="00096649" w:rsidRDefault="00096649" w:rsidP="00096649">
            <w:pPr>
              <w:suppressAutoHyphens w:val="0"/>
              <w:jc w:val="center"/>
              <w:rPr>
                <w:rFonts w:ascii="Arial" w:hAnsi="Arial" w:cs="Arial"/>
                <w:color w:val="000000"/>
                <w:sz w:val="18"/>
                <w:szCs w:val="18"/>
                <w:lang w:val="es-CO" w:eastAsia="es-CO"/>
              </w:rPr>
            </w:pPr>
            <w:r>
              <w:rPr>
                <w:rFonts w:ascii="Arial" w:hAnsi="Arial" w:cs="Arial"/>
                <w:color w:val="000000"/>
                <w:sz w:val="18"/>
                <w:szCs w:val="18"/>
                <w:lang w:val="es-CO" w:eastAsia="es-CO"/>
              </w:rPr>
              <w:t>Código DANE Municipio</w:t>
            </w:r>
          </w:p>
        </w:tc>
        <w:tc>
          <w:tcPr>
            <w:tcW w:w="477" w:type="dxa"/>
            <w:tcBorders>
              <w:left w:val="single" w:sz="12" w:space="0" w:color="auto"/>
              <w:bottom w:val="single" w:sz="12" w:space="0" w:color="auto"/>
            </w:tcBorders>
            <w:textDirection w:val="btLr"/>
            <w:vAlign w:val="center"/>
          </w:tcPr>
          <w:p w14:paraId="1D2F96E1" w14:textId="77777777" w:rsidR="00096649" w:rsidRPr="00A67BC7" w:rsidRDefault="00096649" w:rsidP="00096649">
            <w:pPr>
              <w:suppressAutoHyphens w:val="0"/>
              <w:jc w:val="center"/>
              <w:rPr>
                <w:rFonts w:ascii="Arial" w:hAnsi="Arial" w:cs="Arial"/>
                <w:color w:val="000000"/>
                <w:sz w:val="18"/>
                <w:szCs w:val="18"/>
                <w:lang w:val="es-CO" w:eastAsia="es-CO"/>
              </w:rPr>
            </w:pPr>
            <w:r>
              <w:rPr>
                <w:rFonts w:ascii="Arial" w:hAnsi="Arial" w:cs="Arial"/>
                <w:color w:val="000000"/>
                <w:sz w:val="18"/>
                <w:szCs w:val="18"/>
                <w:lang w:val="es-CO" w:eastAsia="es-CO"/>
              </w:rPr>
              <w:t>Estrato/Uso</w:t>
            </w:r>
          </w:p>
        </w:tc>
        <w:tc>
          <w:tcPr>
            <w:tcW w:w="476" w:type="dxa"/>
            <w:tcBorders>
              <w:bottom w:val="single" w:sz="12" w:space="0" w:color="auto"/>
            </w:tcBorders>
            <w:shd w:val="clear" w:color="auto" w:fill="auto"/>
            <w:textDirection w:val="btLr"/>
            <w:vAlign w:val="center"/>
            <w:hideMark/>
          </w:tcPr>
          <w:p w14:paraId="45BC023D" w14:textId="60A01FD0" w:rsidR="00096649" w:rsidRPr="00A67BC7" w:rsidRDefault="00096649" w:rsidP="00096649">
            <w:pPr>
              <w:suppressAutoHyphens w:val="0"/>
              <w:jc w:val="center"/>
              <w:rPr>
                <w:rFonts w:ascii="Arial" w:hAnsi="Arial" w:cs="Arial"/>
                <w:color w:val="000000"/>
                <w:sz w:val="18"/>
                <w:szCs w:val="18"/>
                <w:lang w:val="es-CO" w:eastAsia="es-CO"/>
              </w:rPr>
            </w:pPr>
            <w:r w:rsidRPr="00A67BC7">
              <w:rPr>
                <w:rFonts w:ascii="Arial" w:hAnsi="Arial" w:cs="Arial"/>
                <w:color w:val="000000"/>
                <w:sz w:val="18"/>
                <w:szCs w:val="18"/>
                <w:lang w:val="es-CO" w:eastAsia="es-CO"/>
              </w:rPr>
              <w:t>Total suscriptores Acueducto</w:t>
            </w:r>
            <w:r>
              <w:rPr>
                <w:rFonts w:ascii="Arial" w:hAnsi="Arial" w:cs="Arial"/>
                <w:color w:val="000000"/>
                <w:sz w:val="18"/>
                <w:szCs w:val="18"/>
                <w:lang w:val="es-CO" w:eastAsia="es-CO"/>
              </w:rPr>
              <w:t xml:space="preserve"> a Feb/2020</w:t>
            </w:r>
          </w:p>
        </w:tc>
        <w:tc>
          <w:tcPr>
            <w:tcW w:w="624" w:type="dxa"/>
            <w:tcBorders>
              <w:bottom w:val="single" w:sz="12" w:space="0" w:color="auto"/>
            </w:tcBorders>
            <w:shd w:val="clear" w:color="auto" w:fill="auto"/>
            <w:textDirection w:val="btLr"/>
            <w:vAlign w:val="center"/>
            <w:hideMark/>
          </w:tcPr>
          <w:p w14:paraId="58AEC975" w14:textId="3259DFC8" w:rsidR="00096649" w:rsidRPr="00A67BC7" w:rsidRDefault="00096649" w:rsidP="00096649">
            <w:pPr>
              <w:suppressAutoHyphens w:val="0"/>
              <w:jc w:val="center"/>
              <w:rPr>
                <w:rFonts w:ascii="Arial" w:hAnsi="Arial" w:cs="Arial"/>
                <w:color w:val="000000"/>
                <w:sz w:val="18"/>
                <w:szCs w:val="18"/>
                <w:lang w:val="es-CO" w:eastAsia="es-CO"/>
              </w:rPr>
            </w:pPr>
            <w:r w:rsidRPr="00A67BC7">
              <w:rPr>
                <w:rFonts w:ascii="Arial" w:hAnsi="Arial" w:cs="Arial"/>
                <w:color w:val="000000"/>
                <w:sz w:val="18"/>
                <w:szCs w:val="18"/>
                <w:lang w:val="es-CO" w:eastAsia="es-CO"/>
              </w:rPr>
              <w:t>Número de suscriptores Suspendidos</w:t>
            </w:r>
            <w:r>
              <w:rPr>
                <w:rFonts w:ascii="Arial" w:hAnsi="Arial" w:cs="Arial"/>
                <w:color w:val="000000"/>
                <w:sz w:val="18"/>
                <w:szCs w:val="18"/>
                <w:lang w:val="es-CO" w:eastAsia="es-CO"/>
              </w:rPr>
              <w:t xml:space="preserve"> a Feb/2020</w:t>
            </w:r>
          </w:p>
        </w:tc>
        <w:tc>
          <w:tcPr>
            <w:tcW w:w="624" w:type="dxa"/>
            <w:tcBorders>
              <w:bottom w:val="single" w:sz="12" w:space="0" w:color="auto"/>
              <w:right w:val="single" w:sz="12" w:space="0" w:color="auto"/>
            </w:tcBorders>
            <w:shd w:val="clear" w:color="auto" w:fill="auto"/>
            <w:textDirection w:val="btLr"/>
            <w:vAlign w:val="center"/>
            <w:hideMark/>
          </w:tcPr>
          <w:p w14:paraId="39CBD2D8" w14:textId="7707D4FC" w:rsidR="00096649" w:rsidRPr="00A67BC7" w:rsidRDefault="00096649" w:rsidP="00096649">
            <w:pPr>
              <w:suppressAutoHyphens w:val="0"/>
              <w:jc w:val="center"/>
              <w:rPr>
                <w:rFonts w:ascii="Arial" w:hAnsi="Arial" w:cs="Arial"/>
                <w:color w:val="000000"/>
                <w:sz w:val="18"/>
                <w:szCs w:val="18"/>
                <w:lang w:val="es-CO" w:eastAsia="es-CO"/>
              </w:rPr>
            </w:pPr>
            <w:r w:rsidRPr="00A67BC7">
              <w:rPr>
                <w:rFonts w:ascii="Arial" w:hAnsi="Arial" w:cs="Arial"/>
                <w:color w:val="000000"/>
                <w:sz w:val="18"/>
                <w:szCs w:val="18"/>
                <w:lang w:val="es-CO" w:eastAsia="es-CO"/>
              </w:rPr>
              <w:t>Número de suscriptores con servicio cortado</w:t>
            </w:r>
            <w:r>
              <w:rPr>
                <w:rFonts w:ascii="Arial" w:hAnsi="Arial" w:cs="Arial"/>
                <w:color w:val="000000"/>
                <w:sz w:val="18"/>
                <w:szCs w:val="18"/>
                <w:lang w:val="es-CO" w:eastAsia="es-CO"/>
              </w:rPr>
              <w:t xml:space="preserve"> a Feb/2020</w:t>
            </w:r>
          </w:p>
        </w:tc>
        <w:tc>
          <w:tcPr>
            <w:tcW w:w="476" w:type="dxa"/>
            <w:tcBorders>
              <w:bottom w:val="single" w:sz="12" w:space="0" w:color="auto"/>
              <w:right w:val="single" w:sz="4" w:space="0" w:color="auto"/>
            </w:tcBorders>
            <w:textDirection w:val="btLr"/>
            <w:vAlign w:val="center"/>
          </w:tcPr>
          <w:p w14:paraId="5B648BAC" w14:textId="77777777" w:rsidR="00096649" w:rsidRPr="00A67BC7" w:rsidRDefault="00096649" w:rsidP="00096649">
            <w:pPr>
              <w:suppressAutoHyphens w:val="0"/>
              <w:jc w:val="center"/>
              <w:rPr>
                <w:rFonts w:ascii="Arial" w:hAnsi="Arial" w:cs="Arial"/>
                <w:color w:val="000000"/>
                <w:sz w:val="18"/>
                <w:szCs w:val="18"/>
                <w:lang w:val="es-CO" w:eastAsia="es-CO"/>
              </w:rPr>
            </w:pPr>
            <w:r>
              <w:rPr>
                <w:rFonts w:ascii="Arial" w:hAnsi="Arial" w:cs="Arial"/>
                <w:color w:val="000000"/>
                <w:sz w:val="18"/>
                <w:szCs w:val="18"/>
                <w:lang w:val="es-CO" w:eastAsia="es-CO"/>
              </w:rPr>
              <w:t>Usuarios facturados</w:t>
            </w:r>
          </w:p>
        </w:tc>
        <w:tc>
          <w:tcPr>
            <w:tcW w:w="476" w:type="dxa"/>
            <w:tcBorders>
              <w:left w:val="single" w:sz="4" w:space="0" w:color="auto"/>
              <w:bottom w:val="single" w:sz="12" w:space="0" w:color="auto"/>
              <w:right w:val="single" w:sz="12" w:space="0" w:color="auto"/>
            </w:tcBorders>
            <w:textDirection w:val="btLr"/>
            <w:vAlign w:val="center"/>
          </w:tcPr>
          <w:p w14:paraId="3B4F3235" w14:textId="77777777" w:rsidR="00096649" w:rsidRPr="00A67BC7" w:rsidRDefault="00096649" w:rsidP="00096649">
            <w:pPr>
              <w:suppressAutoHyphens w:val="0"/>
              <w:jc w:val="center"/>
              <w:rPr>
                <w:rFonts w:ascii="Arial" w:hAnsi="Arial" w:cs="Arial"/>
                <w:color w:val="000000"/>
                <w:sz w:val="18"/>
                <w:szCs w:val="18"/>
                <w:lang w:val="es-CO" w:eastAsia="es-CO"/>
              </w:rPr>
            </w:pPr>
            <w:r>
              <w:rPr>
                <w:rFonts w:ascii="Arial" w:hAnsi="Arial" w:cs="Arial"/>
                <w:color w:val="000000"/>
                <w:sz w:val="18"/>
                <w:szCs w:val="18"/>
                <w:lang w:val="es-CO" w:eastAsia="es-CO"/>
              </w:rPr>
              <w:t>Volumen facturado (m3)</w:t>
            </w:r>
          </w:p>
        </w:tc>
        <w:tc>
          <w:tcPr>
            <w:tcW w:w="794" w:type="dxa"/>
            <w:tcBorders>
              <w:left w:val="single" w:sz="12" w:space="0" w:color="auto"/>
              <w:bottom w:val="single" w:sz="12" w:space="0" w:color="auto"/>
            </w:tcBorders>
            <w:shd w:val="clear" w:color="auto" w:fill="auto"/>
            <w:textDirection w:val="btLr"/>
            <w:vAlign w:val="center"/>
            <w:hideMark/>
          </w:tcPr>
          <w:p w14:paraId="6845E43B" w14:textId="625768CD" w:rsidR="00096649" w:rsidRPr="00A67BC7" w:rsidRDefault="00096649" w:rsidP="00096649">
            <w:pPr>
              <w:suppressAutoHyphens w:val="0"/>
              <w:jc w:val="center"/>
              <w:rPr>
                <w:rFonts w:ascii="Arial" w:hAnsi="Arial" w:cs="Arial"/>
                <w:color w:val="000000"/>
                <w:sz w:val="18"/>
                <w:szCs w:val="18"/>
                <w:lang w:val="es-CO" w:eastAsia="es-CO"/>
              </w:rPr>
            </w:pPr>
            <w:r>
              <w:rPr>
                <w:rFonts w:ascii="Arial" w:hAnsi="Arial" w:cs="Arial"/>
                <w:color w:val="000000"/>
                <w:sz w:val="18"/>
                <w:szCs w:val="18"/>
                <w:lang w:val="es-CO" w:eastAsia="es-CO"/>
              </w:rPr>
              <w:t>Promedio diario de volumen de agua distribuida en red (m3</w:t>
            </w:r>
            <w:r w:rsidR="00BB099D">
              <w:rPr>
                <w:rFonts w:ascii="Arial" w:hAnsi="Arial" w:cs="Arial"/>
                <w:color w:val="000000"/>
                <w:sz w:val="18"/>
                <w:szCs w:val="18"/>
                <w:lang w:val="es-CO" w:eastAsia="es-CO"/>
              </w:rPr>
              <w:t>/día</w:t>
            </w:r>
            <w:r>
              <w:rPr>
                <w:rFonts w:ascii="Arial" w:hAnsi="Arial" w:cs="Arial"/>
                <w:color w:val="000000"/>
                <w:sz w:val="18"/>
                <w:szCs w:val="18"/>
                <w:lang w:val="es-CO" w:eastAsia="es-CO"/>
              </w:rPr>
              <w:t>) en Feb/2020</w:t>
            </w:r>
          </w:p>
        </w:tc>
        <w:tc>
          <w:tcPr>
            <w:tcW w:w="794" w:type="dxa"/>
            <w:tcBorders>
              <w:bottom w:val="single" w:sz="12" w:space="0" w:color="auto"/>
            </w:tcBorders>
            <w:textDirection w:val="btLr"/>
          </w:tcPr>
          <w:p w14:paraId="5C51A87D" w14:textId="6035D188" w:rsidR="00096649" w:rsidRPr="00A67BC7" w:rsidRDefault="00096649" w:rsidP="00096649">
            <w:pPr>
              <w:suppressAutoHyphens w:val="0"/>
              <w:jc w:val="center"/>
              <w:rPr>
                <w:rFonts w:ascii="Arial" w:hAnsi="Arial" w:cs="Arial"/>
                <w:color w:val="000000"/>
                <w:sz w:val="18"/>
                <w:szCs w:val="18"/>
                <w:lang w:val="es-CO" w:eastAsia="es-CO"/>
              </w:rPr>
            </w:pPr>
            <w:r>
              <w:rPr>
                <w:rFonts w:ascii="Arial" w:hAnsi="Arial" w:cs="Arial"/>
                <w:color w:val="000000"/>
                <w:sz w:val="18"/>
                <w:szCs w:val="18"/>
                <w:lang w:val="es-CO" w:eastAsia="es-CO"/>
              </w:rPr>
              <w:t>Promedio diario de volumen de agua distribuida por medios alternos (m3</w:t>
            </w:r>
            <w:r w:rsidR="00BB099D">
              <w:rPr>
                <w:rFonts w:ascii="Arial" w:hAnsi="Arial" w:cs="Arial"/>
                <w:color w:val="000000"/>
                <w:sz w:val="18"/>
                <w:szCs w:val="18"/>
                <w:lang w:val="es-CO" w:eastAsia="es-CO"/>
              </w:rPr>
              <w:t>/día</w:t>
            </w:r>
            <w:r>
              <w:rPr>
                <w:rFonts w:ascii="Arial" w:hAnsi="Arial" w:cs="Arial"/>
                <w:color w:val="000000"/>
                <w:sz w:val="18"/>
                <w:szCs w:val="18"/>
                <w:lang w:val="es-CO" w:eastAsia="es-CO"/>
              </w:rPr>
              <w:t>) en Feb/2020</w:t>
            </w:r>
          </w:p>
        </w:tc>
        <w:tc>
          <w:tcPr>
            <w:tcW w:w="476" w:type="dxa"/>
            <w:tcBorders>
              <w:bottom w:val="single" w:sz="12" w:space="0" w:color="auto"/>
            </w:tcBorders>
            <w:textDirection w:val="btLr"/>
            <w:vAlign w:val="center"/>
          </w:tcPr>
          <w:p w14:paraId="43B9A352" w14:textId="77777777" w:rsidR="00096649" w:rsidRPr="00A67BC7" w:rsidRDefault="00096649" w:rsidP="00096649">
            <w:pPr>
              <w:suppressAutoHyphens w:val="0"/>
              <w:jc w:val="center"/>
              <w:rPr>
                <w:rFonts w:ascii="Arial" w:hAnsi="Arial" w:cs="Arial"/>
                <w:color w:val="000000"/>
                <w:sz w:val="18"/>
                <w:szCs w:val="18"/>
                <w:lang w:val="es-CO" w:eastAsia="es-CO"/>
              </w:rPr>
            </w:pPr>
            <w:r>
              <w:rPr>
                <w:rFonts w:ascii="Arial" w:hAnsi="Arial" w:cs="Arial"/>
                <w:color w:val="000000"/>
                <w:sz w:val="18"/>
                <w:szCs w:val="18"/>
                <w:lang w:val="es-CO" w:eastAsia="es-CO"/>
              </w:rPr>
              <w:t>Personal operativo</w:t>
            </w:r>
          </w:p>
        </w:tc>
        <w:tc>
          <w:tcPr>
            <w:tcW w:w="476" w:type="dxa"/>
            <w:tcBorders>
              <w:bottom w:val="single" w:sz="12" w:space="0" w:color="auto"/>
              <w:right w:val="single" w:sz="12" w:space="0" w:color="auto"/>
            </w:tcBorders>
            <w:shd w:val="clear" w:color="auto" w:fill="auto"/>
            <w:textDirection w:val="btLr"/>
            <w:vAlign w:val="center"/>
            <w:hideMark/>
          </w:tcPr>
          <w:p w14:paraId="43BB4772" w14:textId="32892FE6" w:rsidR="00096649" w:rsidRPr="00A67BC7" w:rsidRDefault="00BB099D" w:rsidP="00096649">
            <w:pPr>
              <w:suppressAutoHyphens w:val="0"/>
              <w:jc w:val="center"/>
              <w:rPr>
                <w:rFonts w:ascii="Arial" w:hAnsi="Arial" w:cs="Arial"/>
                <w:color w:val="000000"/>
                <w:sz w:val="18"/>
                <w:szCs w:val="18"/>
                <w:lang w:val="es-CO" w:eastAsia="es-CO"/>
              </w:rPr>
            </w:pPr>
            <w:r>
              <w:rPr>
                <w:rFonts w:ascii="Arial" w:hAnsi="Arial" w:cs="Arial"/>
                <w:color w:val="000000"/>
                <w:sz w:val="18"/>
                <w:szCs w:val="18"/>
                <w:lang w:val="es-CO" w:eastAsia="es-CO"/>
              </w:rPr>
              <w:t>Inventario de químicos</w:t>
            </w:r>
          </w:p>
        </w:tc>
        <w:tc>
          <w:tcPr>
            <w:tcW w:w="476" w:type="dxa"/>
            <w:tcBorders>
              <w:left w:val="single" w:sz="12" w:space="0" w:color="auto"/>
              <w:bottom w:val="single" w:sz="12" w:space="0" w:color="auto"/>
              <w:right w:val="single" w:sz="12" w:space="0" w:color="auto"/>
            </w:tcBorders>
            <w:shd w:val="clear" w:color="auto" w:fill="auto"/>
            <w:textDirection w:val="btLr"/>
            <w:vAlign w:val="center"/>
            <w:hideMark/>
          </w:tcPr>
          <w:p w14:paraId="02B0C546" w14:textId="0A0E0CCB" w:rsidR="00096649" w:rsidRPr="00A67BC7" w:rsidRDefault="00BB099D" w:rsidP="00096649">
            <w:pPr>
              <w:suppressAutoHyphens w:val="0"/>
              <w:jc w:val="center"/>
              <w:rPr>
                <w:rFonts w:ascii="Arial" w:hAnsi="Arial" w:cs="Arial"/>
                <w:color w:val="000000"/>
                <w:sz w:val="18"/>
                <w:szCs w:val="18"/>
                <w:lang w:val="es-CO" w:eastAsia="es-CO"/>
              </w:rPr>
            </w:pPr>
            <w:r>
              <w:rPr>
                <w:rFonts w:ascii="Arial" w:hAnsi="Arial" w:cs="Arial"/>
                <w:color w:val="000000"/>
                <w:sz w:val="18"/>
                <w:szCs w:val="18"/>
                <w:lang w:val="es-CO" w:eastAsia="es-CO"/>
              </w:rPr>
              <w:t>Suscriptores afectados</w:t>
            </w:r>
          </w:p>
        </w:tc>
      </w:tr>
    </w:tbl>
    <w:p w14:paraId="72208DE6" w14:textId="77777777" w:rsidR="00B9338D" w:rsidRDefault="00B9338D" w:rsidP="00B9338D">
      <w:pPr>
        <w:tabs>
          <w:tab w:val="left" w:pos="426"/>
        </w:tabs>
        <w:spacing w:before="240" w:after="240"/>
        <w:jc w:val="both"/>
        <w:rPr>
          <w:rFonts w:ascii="Arial" w:hAnsi="Arial" w:cs="Arial"/>
          <w:sz w:val="22"/>
          <w:szCs w:val="20"/>
        </w:rPr>
      </w:pPr>
      <w:r>
        <w:rPr>
          <w:rFonts w:ascii="Arial" w:hAnsi="Arial" w:cs="Arial"/>
          <w:sz w:val="22"/>
          <w:szCs w:val="20"/>
        </w:rPr>
        <w:t>El formulario presenta cinco agrupamientos, los cuales se detallan de la siguiente forma:</w:t>
      </w:r>
    </w:p>
    <w:p w14:paraId="65F0ABCF" w14:textId="4E56AEB4" w:rsidR="00B9338D" w:rsidRPr="00B9338D" w:rsidRDefault="00B9338D" w:rsidP="00B9338D">
      <w:pPr>
        <w:pStyle w:val="Prrafodelista"/>
        <w:keepNext/>
        <w:numPr>
          <w:ilvl w:val="2"/>
          <w:numId w:val="4"/>
        </w:numPr>
        <w:spacing w:before="240" w:after="240"/>
        <w:ind w:left="720"/>
        <w:jc w:val="both"/>
        <w:rPr>
          <w:rFonts w:ascii="Arial" w:hAnsi="Arial" w:cs="Arial"/>
          <w:b/>
          <w:sz w:val="22"/>
          <w:szCs w:val="20"/>
        </w:rPr>
      </w:pPr>
      <w:r w:rsidRPr="00B9338D">
        <w:rPr>
          <w:rFonts w:ascii="Arial" w:hAnsi="Arial" w:cs="Arial"/>
          <w:b/>
          <w:sz w:val="22"/>
          <w:szCs w:val="20"/>
        </w:rPr>
        <w:t xml:space="preserve">Información inicial (Columnas A </w:t>
      </w:r>
      <w:r>
        <w:rPr>
          <w:rFonts w:ascii="Arial" w:hAnsi="Arial" w:cs="Arial"/>
          <w:b/>
          <w:sz w:val="22"/>
          <w:szCs w:val="20"/>
        </w:rPr>
        <w:t>y</w:t>
      </w:r>
      <w:r w:rsidRPr="00B9338D">
        <w:rPr>
          <w:rFonts w:ascii="Arial" w:hAnsi="Arial" w:cs="Arial"/>
          <w:b/>
          <w:sz w:val="22"/>
          <w:szCs w:val="20"/>
        </w:rPr>
        <w:t xml:space="preserve"> </w:t>
      </w:r>
      <w:r>
        <w:rPr>
          <w:rFonts w:ascii="Arial" w:hAnsi="Arial" w:cs="Arial"/>
          <w:b/>
          <w:sz w:val="22"/>
          <w:szCs w:val="20"/>
        </w:rPr>
        <w:t>B</w:t>
      </w:r>
      <w:r w:rsidRPr="00B9338D">
        <w:rPr>
          <w:rFonts w:ascii="Arial" w:hAnsi="Arial" w:cs="Arial"/>
          <w:b/>
          <w:sz w:val="22"/>
          <w:szCs w:val="20"/>
        </w:rPr>
        <w:t>)</w:t>
      </w:r>
    </w:p>
    <w:p w14:paraId="5CFC1CC2" w14:textId="77777777" w:rsidR="00B9338D" w:rsidRDefault="00B9338D" w:rsidP="00B9338D">
      <w:pPr>
        <w:pStyle w:val="Standarduser"/>
        <w:numPr>
          <w:ilvl w:val="0"/>
          <w:numId w:val="3"/>
        </w:numPr>
        <w:spacing w:before="240" w:after="240"/>
        <w:jc w:val="both"/>
        <w:rPr>
          <w:rFonts w:ascii="Arial" w:hAnsi="Arial" w:cs="Arial"/>
          <w:sz w:val="22"/>
          <w:szCs w:val="22"/>
          <w:lang w:val="es-CO"/>
        </w:rPr>
      </w:pPr>
      <w:r w:rsidRPr="00A67BC7">
        <w:rPr>
          <w:rFonts w:ascii="Arial" w:hAnsi="Arial" w:cs="Arial"/>
          <w:b/>
          <w:bCs/>
          <w:sz w:val="22"/>
          <w:szCs w:val="22"/>
          <w:lang w:val="es-CO"/>
        </w:rPr>
        <w:t>ID</w:t>
      </w:r>
      <w:r>
        <w:rPr>
          <w:rFonts w:ascii="Arial" w:hAnsi="Arial" w:cs="Arial"/>
          <w:b/>
          <w:bCs/>
          <w:sz w:val="22"/>
          <w:szCs w:val="22"/>
          <w:lang w:val="es-CO"/>
        </w:rPr>
        <w:t xml:space="preserve"> Empresa.</w:t>
      </w:r>
      <w:r w:rsidRPr="00A67BC7">
        <w:rPr>
          <w:rFonts w:ascii="Arial" w:hAnsi="Arial" w:cs="Arial"/>
          <w:b/>
          <w:bCs/>
          <w:sz w:val="22"/>
          <w:szCs w:val="22"/>
          <w:lang w:val="es-CO"/>
        </w:rPr>
        <w:t xml:space="preserve"> </w:t>
      </w:r>
      <w:r w:rsidRPr="00A67BC7">
        <w:rPr>
          <w:rFonts w:ascii="Arial" w:hAnsi="Arial" w:cs="Arial"/>
          <w:sz w:val="22"/>
          <w:szCs w:val="22"/>
          <w:lang w:val="es-CO"/>
        </w:rPr>
        <w:t>Número de identificación SUI del prestador del servicio público que diligencia el presente cargue de información.</w:t>
      </w:r>
    </w:p>
    <w:p w14:paraId="4EE82248" w14:textId="77777777" w:rsidR="00B9338D" w:rsidRPr="00A67BC7" w:rsidRDefault="00B9338D" w:rsidP="00B9338D">
      <w:pPr>
        <w:pStyle w:val="Standarduser"/>
        <w:numPr>
          <w:ilvl w:val="0"/>
          <w:numId w:val="3"/>
        </w:numPr>
        <w:spacing w:before="240" w:after="240"/>
        <w:jc w:val="both"/>
        <w:rPr>
          <w:rFonts w:ascii="Arial" w:hAnsi="Arial" w:cs="Arial"/>
          <w:sz w:val="22"/>
          <w:szCs w:val="22"/>
          <w:lang w:val="es-CO"/>
        </w:rPr>
      </w:pPr>
      <w:r>
        <w:rPr>
          <w:rFonts w:ascii="Arial" w:hAnsi="Arial" w:cs="Arial"/>
          <w:b/>
          <w:bCs/>
          <w:sz w:val="22"/>
          <w:szCs w:val="22"/>
          <w:lang w:val="es-CO"/>
        </w:rPr>
        <w:t>Código DANE Municipio.</w:t>
      </w:r>
      <w:r w:rsidRPr="00A67BC7">
        <w:rPr>
          <w:rFonts w:ascii="Arial" w:hAnsi="Arial" w:cs="Arial"/>
          <w:sz w:val="22"/>
          <w:szCs w:val="22"/>
          <w:lang w:val="es-CO"/>
        </w:rPr>
        <w:t xml:space="preserve"> Có</w:t>
      </w:r>
      <w:r>
        <w:rPr>
          <w:rFonts w:ascii="Arial" w:hAnsi="Arial" w:cs="Arial"/>
          <w:sz w:val="22"/>
          <w:szCs w:val="22"/>
          <w:lang w:val="es-CO"/>
        </w:rPr>
        <w:t>digo del municipio en el que se está prestando el servicio de acueducto, sobre el que se hace el reporte.</w:t>
      </w:r>
    </w:p>
    <w:p w14:paraId="36937DFE" w14:textId="16A8E566" w:rsidR="00B9338D" w:rsidRPr="0085502D" w:rsidRDefault="00B9338D" w:rsidP="00B9338D">
      <w:pPr>
        <w:pStyle w:val="Prrafodelista"/>
        <w:keepNext/>
        <w:numPr>
          <w:ilvl w:val="2"/>
          <w:numId w:val="4"/>
        </w:numPr>
        <w:spacing w:before="240" w:after="240"/>
        <w:ind w:left="720"/>
        <w:jc w:val="both"/>
        <w:rPr>
          <w:rFonts w:ascii="Arial" w:hAnsi="Arial" w:cs="Arial"/>
          <w:b/>
          <w:sz w:val="22"/>
          <w:szCs w:val="20"/>
        </w:rPr>
      </w:pPr>
      <w:r w:rsidRPr="0085502D">
        <w:rPr>
          <w:rFonts w:ascii="Arial" w:hAnsi="Arial" w:cs="Arial"/>
          <w:b/>
          <w:sz w:val="22"/>
          <w:szCs w:val="20"/>
        </w:rPr>
        <w:lastRenderedPageBreak/>
        <w:t>Reinstalación y reconexión del servicio público de acueducto (Columna</w:t>
      </w:r>
      <w:r>
        <w:rPr>
          <w:rFonts w:ascii="Arial" w:hAnsi="Arial" w:cs="Arial"/>
          <w:b/>
          <w:sz w:val="22"/>
          <w:szCs w:val="20"/>
        </w:rPr>
        <w:t>s</w:t>
      </w:r>
      <w:r w:rsidRPr="0085502D">
        <w:rPr>
          <w:rFonts w:ascii="Arial" w:hAnsi="Arial" w:cs="Arial"/>
          <w:b/>
          <w:sz w:val="22"/>
          <w:szCs w:val="20"/>
        </w:rPr>
        <w:t xml:space="preserve"> </w:t>
      </w:r>
      <w:r w:rsidR="003F287E">
        <w:rPr>
          <w:rFonts w:ascii="Arial" w:hAnsi="Arial" w:cs="Arial"/>
          <w:b/>
          <w:sz w:val="22"/>
          <w:szCs w:val="20"/>
        </w:rPr>
        <w:t>C</w:t>
      </w:r>
      <w:r w:rsidRPr="0085502D">
        <w:rPr>
          <w:rFonts w:ascii="Arial" w:hAnsi="Arial" w:cs="Arial"/>
          <w:b/>
          <w:sz w:val="22"/>
          <w:szCs w:val="20"/>
        </w:rPr>
        <w:t xml:space="preserve"> a </w:t>
      </w:r>
      <w:r w:rsidR="003F287E">
        <w:rPr>
          <w:rFonts w:ascii="Arial" w:hAnsi="Arial" w:cs="Arial"/>
          <w:b/>
          <w:sz w:val="22"/>
          <w:szCs w:val="20"/>
        </w:rPr>
        <w:t>F</w:t>
      </w:r>
      <w:r w:rsidRPr="0085502D">
        <w:rPr>
          <w:rFonts w:ascii="Arial" w:hAnsi="Arial" w:cs="Arial"/>
          <w:b/>
          <w:sz w:val="22"/>
          <w:szCs w:val="20"/>
        </w:rPr>
        <w:t>)</w:t>
      </w:r>
    </w:p>
    <w:p w14:paraId="5546B45D" w14:textId="348D10A6" w:rsidR="00B9338D" w:rsidRDefault="00B9338D" w:rsidP="00B9338D">
      <w:pPr>
        <w:tabs>
          <w:tab w:val="left" w:pos="426"/>
        </w:tabs>
        <w:spacing w:before="240" w:after="240"/>
        <w:jc w:val="both"/>
        <w:rPr>
          <w:rFonts w:ascii="Arial" w:hAnsi="Arial" w:cs="Arial"/>
          <w:sz w:val="22"/>
          <w:szCs w:val="20"/>
        </w:rPr>
      </w:pPr>
      <w:r>
        <w:rPr>
          <w:rFonts w:ascii="Arial" w:hAnsi="Arial" w:cs="Arial"/>
          <w:sz w:val="22"/>
          <w:szCs w:val="20"/>
        </w:rPr>
        <w:t xml:space="preserve">La siguiente información tiene como propósito </w:t>
      </w:r>
      <w:r w:rsidR="00096649">
        <w:rPr>
          <w:rFonts w:ascii="Arial" w:hAnsi="Arial" w:cs="Arial"/>
          <w:sz w:val="22"/>
          <w:szCs w:val="20"/>
        </w:rPr>
        <w:t xml:space="preserve">establecer la línea base de </w:t>
      </w:r>
      <w:r>
        <w:rPr>
          <w:rFonts w:ascii="Arial" w:hAnsi="Arial" w:cs="Arial"/>
          <w:sz w:val="22"/>
          <w:szCs w:val="20"/>
        </w:rPr>
        <w:t xml:space="preserve">suscriptores y/o usuarios que se encuentran suspendidos o con corte del servicio público de acueducto. </w:t>
      </w:r>
    </w:p>
    <w:p w14:paraId="148248E7" w14:textId="77777777" w:rsidR="00B9338D" w:rsidRPr="0085502D" w:rsidRDefault="00B9338D" w:rsidP="00B9338D">
      <w:pPr>
        <w:tabs>
          <w:tab w:val="left" w:pos="426"/>
        </w:tabs>
        <w:spacing w:before="240" w:after="240"/>
        <w:jc w:val="both"/>
        <w:rPr>
          <w:rFonts w:ascii="Arial" w:hAnsi="Arial" w:cs="Arial"/>
          <w:sz w:val="22"/>
          <w:szCs w:val="20"/>
        </w:rPr>
      </w:pPr>
      <w:r w:rsidRPr="0085502D">
        <w:rPr>
          <w:rFonts w:ascii="Arial" w:hAnsi="Arial" w:cs="Arial"/>
          <w:sz w:val="22"/>
          <w:szCs w:val="20"/>
        </w:rPr>
        <w:t>Para el reporte de la información debe tener en cuenta las siguientes definiciones y especificaciones del dato a suministrar:</w:t>
      </w:r>
    </w:p>
    <w:p w14:paraId="653375B8" w14:textId="77777777" w:rsidR="00B9338D" w:rsidRDefault="00B9338D" w:rsidP="00B9338D">
      <w:pPr>
        <w:pStyle w:val="Standarduser"/>
        <w:numPr>
          <w:ilvl w:val="0"/>
          <w:numId w:val="3"/>
        </w:numPr>
        <w:spacing w:before="240" w:after="240"/>
        <w:jc w:val="both"/>
        <w:rPr>
          <w:rFonts w:ascii="Arial" w:hAnsi="Arial" w:cs="Arial"/>
          <w:sz w:val="22"/>
          <w:szCs w:val="20"/>
        </w:rPr>
      </w:pPr>
      <w:r w:rsidRPr="00B9338D">
        <w:rPr>
          <w:rFonts w:ascii="Arial" w:hAnsi="Arial" w:cs="Arial"/>
          <w:b/>
          <w:bCs/>
          <w:sz w:val="22"/>
          <w:szCs w:val="22"/>
          <w:lang w:val="es-CO"/>
        </w:rPr>
        <w:t>Estrato</w:t>
      </w:r>
      <w:r w:rsidRPr="002512CE">
        <w:rPr>
          <w:rFonts w:ascii="Arial" w:hAnsi="Arial" w:cs="Arial"/>
          <w:b/>
          <w:bCs/>
          <w:sz w:val="22"/>
          <w:szCs w:val="20"/>
        </w:rPr>
        <w:t>.</w:t>
      </w:r>
      <w:r>
        <w:rPr>
          <w:rFonts w:ascii="Arial" w:hAnsi="Arial" w:cs="Arial"/>
          <w:sz w:val="22"/>
          <w:szCs w:val="20"/>
        </w:rPr>
        <w:t xml:space="preserve"> Corresponde al estrato socioeconómico o al uso sobre el que se va a hacer reporte. Las opciones para escoger serán:</w:t>
      </w:r>
    </w:p>
    <w:tbl>
      <w:tblPr>
        <w:tblStyle w:val="Tablaconcuadrcula"/>
        <w:tblW w:w="0" w:type="auto"/>
        <w:jc w:val="center"/>
        <w:tblCellMar>
          <w:top w:w="28" w:type="dxa"/>
          <w:bottom w:w="28" w:type="dxa"/>
        </w:tblCellMar>
        <w:tblLook w:val="04A0" w:firstRow="1" w:lastRow="0" w:firstColumn="1" w:lastColumn="0" w:noHBand="0" w:noVBand="1"/>
      </w:tblPr>
      <w:tblGrid>
        <w:gridCol w:w="3118"/>
      </w:tblGrid>
      <w:tr w:rsidR="00B9338D" w:rsidRPr="00A67BC7" w14:paraId="3BBF2988" w14:textId="77777777" w:rsidTr="00317FD4">
        <w:trPr>
          <w:jc w:val="center"/>
        </w:trPr>
        <w:tc>
          <w:tcPr>
            <w:tcW w:w="3118" w:type="dxa"/>
            <w:shd w:val="clear" w:color="auto" w:fill="BFBFBF" w:themeFill="background1" w:themeFillShade="BF"/>
          </w:tcPr>
          <w:p w14:paraId="02380FB4" w14:textId="77777777" w:rsidR="00B9338D" w:rsidRPr="00A67BC7" w:rsidRDefault="00B9338D" w:rsidP="00317FD4">
            <w:pPr>
              <w:jc w:val="center"/>
              <w:rPr>
                <w:rFonts w:ascii="Arial" w:hAnsi="Arial" w:cs="Arial"/>
                <w:b/>
                <w:bCs/>
                <w:sz w:val="22"/>
                <w:szCs w:val="20"/>
              </w:rPr>
            </w:pPr>
            <w:r w:rsidRPr="00A67BC7">
              <w:rPr>
                <w:rFonts w:ascii="Arial" w:hAnsi="Arial" w:cs="Arial"/>
                <w:b/>
                <w:bCs/>
                <w:sz w:val="22"/>
                <w:szCs w:val="20"/>
              </w:rPr>
              <w:t>Estrato/Uso</w:t>
            </w:r>
          </w:p>
        </w:tc>
      </w:tr>
      <w:tr w:rsidR="00B9338D" w14:paraId="0788EB15" w14:textId="77777777" w:rsidTr="00317FD4">
        <w:trPr>
          <w:jc w:val="center"/>
        </w:trPr>
        <w:tc>
          <w:tcPr>
            <w:tcW w:w="3118" w:type="dxa"/>
          </w:tcPr>
          <w:p w14:paraId="2FA928A4" w14:textId="77777777" w:rsidR="00B9338D" w:rsidRDefault="00B9338D" w:rsidP="00317FD4">
            <w:pPr>
              <w:jc w:val="center"/>
              <w:rPr>
                <w:rFonts w:ascii="Arial" w:hAnsi="Arial" w:cs="Arial"/>
                <w:sz w:val="22"/>
                <w:szCs w:val="20"/>
              </w:rPr>
            </w:pPr>
            <w:r>
              <w:rPr>
                <w:rFonts w:ascii="Arial" w:hAnsi="Arial" w:cs="Arial"/>
                <w:sz w:val="22"/>
                <w:szCs w:val="20"/>
              </w:rPr>
              <w:t>1</w:t>
            </w:r>
          </w:p>
        </w:tc>
      </w:tr>
      <w:tr w:rsidR="00B9338D" w14:paraId="1D6D27FA" w14:textId="77777777" w:rsidTr="00317FD4">
        <w:trPr>
          <w:jc w:val="center"/>
        </w:trPr>
        <w:tc>
          <w:tcPr>
            <w:tcW w:w="3118" w:type="dxa"/>
          </w:tcPr>
          <w:p w14:paraId="2AAF2D64" w14:textId="77777777" w:rsidR="00B9338D" w:rsidRDefault="00B9338D" w:rsidP="00317FD4">
            <w:pPr>
              <w:jc w:val="center"/>
              <w:rPr>
                <w:rFonts w:ascii="Arial" w:hAnsi="Arial" w:cs="Arial"/>
                <w:sz w:val="22"/>
                <w:szCs w:val="20"/>
              </w:rPr>
            </w:pPr>
            <w:r>
              <w:rPr>
                <w:rFonts w:ascii="Arial" w:hAnsi="Arial" w:cs="Arial"/>
                <w:sz w:val="22"/>
                <w:szCs w:val="20"/>
              </w:rPr>
              <w:t>2</w:t>
            </w:r>
          </w:p>
        </w:tc>
      </w:tr>
      <w:tr w:rsidR="00B9338D" w14:paraId="3A0E9F22" w14:textId="77777777" w:rsidTr="00317FD4">
        <w:trPr>
          <w:jc w:val="center"/>
        </w:trPr>
        <w:tc>
          <w:tcPr>
            <w:tcW w:w="3118" w:type="dxa"/>
          </w:tcPr>
          <w:p w14:paraId="7FA362B4" w14:textId="77777777" w:rsidR="00B9338D" w:rsidRDefault="00B9338D" w:rsidP="00317FD4">
            <w:pPr>
              <w:jc w:val="center"/>
              <w:rPr>
                <w:rFonts w:ascii="Arial" w:hAnsi="Arial" w:cs="Arial"/>
                <w:sz w:val="22"/>
                <w:szCs w:val="20"/>
              </w:rPr>
            </w:pPr>
            <w:r>
              <w:rPr>
                <w:rFonts w:ascii="Arial" w:hAnsi="Arial" w:cs="Arial"/>
                <w:sz w:val="22"/>
                <w:szCs w:val="20"/>
              </w:rPr>
              <w:t>3</w:t>
            </w:r>
          </w:p>
        </w:tc>
      </w:tr>
      <w:tr w:rsidR="00B9338D" w14:paraId="1B043A41" w14:textId="77777777" w:rsidTr="00317FD4">
        <w:trPr>
          <w:jc w:val="center"/>
        </w:trPr>
        <w:tc>
          <w:tcPr>
            <w:tcW w:w="3118" w:type="dxa"/>
          </w:tcPr>
          <w:p w14:paraId="5DFBAC0C" w14:textId="77777777" w:rsidR="00B9338D" w:rsidRDefault="00B9338D" w:rsidP="00317FD4">
            <w:pPr>
              <w:jc w:val="center"/>
              <w:rPr>
                <w:rFonts w:ascii="Arial" w:hAnsi="Arial" w:cs="Arial"/>
                <w:sz w:val="22"/>
                <w:szCs w:val="20"/>
              </w:rPr>
            </w:pPr>
            <w:r>
              <w:rPr>
                <w:rFonts w:ascii="Arial" w:hAnsi="Arial" w:cs="Arial"/>
                <w:sz w:val="22"/>
                <w:szCs w:val="20"/>
              </w:rPr>
              <w:t>4</w:t>
            </w:r>
          </w:p>
        </w:tc>
      </w:tr>
      <w:tr w:rsidR="00B9338D" w14:paraId="62AAD4D1" w14:textId="77777777" w:rsidTr="00317FD4">
        <w:trPr>
          <w:jc w:val="center"/>
        </w:trPr>
        <w:tc>
          <w:tcPr>
            <w:tcW w:w="3118" w:type="dxa"/>
          </w:tcPr>
          <w:p w14:paraId="0C3B86B0" w14:textId="77777777" w:rsidR="00B9338D" w:rsidRDefault="00B9338D" w:rsidP="00317FD4">
            <w:pPr>
              <w:jc w:val="center"/>
              <w:rPr>
                <w:rFonts w:ascii="Arial" w:hAnsi="Arial" w:cs="Arial"/>
                <w:sz w:val="22"/>
                <w:szCs w:val="20"/>
              </w:rPr>
            </w:pPr>
            <w:r>
              <w:rPr>
                <w:rFonts w:ascii="Arial" w:hAnsi="Arial" w:cs="Arial"/>
                <w:sz w:val="22"/>
                <w:szCs w:val="20"/>
              </w:rPr>
              <w:t>5</w:t>
            </w:r>
          </w:p>
        </w:tc>
      </w:tr>
      <w:tr w:rsidR="00B9338D" w14:paraId="5004CCC8" w14:textId="77777777" w:rsidTr="00317FD4">
        <w:trPr>
          <w:jc w:val="center"/>
        </w:trPr>
        <w:tc>
          <w:tcPr>
            <w:tcW w:w="3118" w:type="dxa"/>
          </w:tcPr>
          <w:p w14:paraId="4EB34FAF" w14:textId="77777777" w:rsidR="00B9338D" w:rsidRDefault="00B9338D" w:rsidP="00317FD4">
            <w:pPr>
              <w:jc w:val="center"/>
              <w:rPr>
                <w:rFonts w:ascii="Arial" w:hAnsi="Arial" w:cs="Arial"/>
                <w:sz w:val="22"/>
                <w:szCs w:val="20"/>
              </w:rPr>
            </w:pPr>
            <w:r>
              <w:rPr>
                <w:rFonts w:ascii="Arial" w:hAnsi="Arial" w:cs="Arial"/>
                <w:sz w:val="22"/>
                <w:szCs w:val="20"/>
              </w:rPr>
              <w:t>6</w:t>
            </w:r>
          </w:p>
        </w:tc>
      </w:tr>
      <w:tr w:rsidR="00B9338D" w14:paraId="6887C0CE" w14:textId="77777777" w:rsidTr="00317FD4">
        <w:trPr>
          <w:jc w:val="center"/>
        </w:trPr>
        <w:tc>
          <w:tcPr>
            <w:tcW w:w="3118" w:type="dxa"/>
          </w:tcPr>
          <w:p w14:paraId="6330F72F" w14:textId="77777777" w:rsidR="00B9338D" w:rsidRDefault="00B9338D" w:rsidP="00317FD4">
            <w:pPr>
              <w:jc w:val="center"/>
              <w:rPr>
                <w:rFonts w:ascii="Arial" w:hAnsi="Arial" w:cs="Arial"/>
                <w:sz w:val="22"/>
                <w:szCs w:val="20"/>
              </w:rPr>
            </w:pPr>
            <w:r>
              <w:rPr>
                <w:rFonts w:ascii="Arial" w:hAnsi="Arial" w:cs="Arial"/>
                <w:sz w:val="22"/>
                <w:szCs w:val="20"/>
              </w:rPr>
              <w:t>Comercial</w:t>
            </w:r>
          </w:p>
        </w:tc>
      </w:tr>
      <w:tr w:rsidR="00B9338D" w14:paraId="05B6739B" w14:textId="77777777" w:rsidTr="00317FD4">
        <w:trPr>
          <w:jc w:val="center"/>
        </w:trPr>
        <w:tc>
          <w:tcPr>
            <w:tcW w:w="3118" w:type="dxa"/>
          </w:tcPr>
          <w:p w14:paraId="3AFC8CE8" w14:textId="77777777" w:rsidR="00B9338D" w:rsidRDefault="00B9338D" w:rsidP="00317FD4">
            <w:pPr>
              <w:jc w:val="center"/>
              <w:rPr>
                <w:rFonts w:ascii="Arial" w:hAnsi="Arial" w:cs="Arial"/>
                <w:sz w:val="22"/>
                <w:szCs w:val="20"/>
              </w:rPr>
            </w:pPr>
            <w:r>
              <w:rPr>
                <w:rFonts w:ascii="Arial" w:hAnsi="Arial" w:cs="Arial"/>
                <w:sz w:val="22"/>
                <w:szCs w:val="20"/>
              </w:rPr>
              <w:t>Industrial</w:t>
            </w:r>
          </w:p>
        </w:tc>
      </w:tr>
      <w:tr w:rsidR="00B9338D" w14:paraId="487655BA" w14:textId="77777777" w:rsidTr="00317FD4">
        <w:trPr>
          <w:jc w:val="center"/>
        </w:trPr>
        <w:tc>
          <w:tcPr>
            <w:tcW w:w="3118" w:type="dxa"/>
          </w:tcPr>
          <w:p w14:paraId="437DB42F" w14:textId="77777777" w:rsidR="00B9338D" w:rsidRDefault="00B9338D" w:rsidP="00317FD4">
            <w:pPr>
              <w:jc w:val="center"/>
              <w:rPr>
                <w:rFonts w:ascii="Arial" w:hAnsi="Arial" w:cs="Arial"/>
                <w:sz w:val="22"/>
                <w:szCs w:val="20"/>
              </w:rPr>
            </w:pPr>
            <w:r>
              <w:rPr>
                <w:rFonts w:ascii="Arial" w:hAnsi="Arial" w:cs="Arial"/>
                <w:sz w:val="22"/>
                <w:szCs w:val="20"/>
              </w:rPr>
              <w:t>Oficial</w:t>
            </w:r>
          </w:p>
        </w:tc>
      </w:tr>
      <w:tr w:rsidR="00B9338D" w14:paraId="302749E8" w14:textId="77777777" w:rsidTr="00317FD4">
        <w:trPr>
          <w:jc w:val="center"/>
        </w:trPr>
        <w:tc>
          <w:tcPr>
            <w:tcW w:w="3118" w:type="dxa"/>
          </w:tcPr>
          <w:p w14:paraId="7EC39490" w14:textId="77777777" w:rsidR="00B9338D" w:rsidRDefault="00B9338D" w:rsidP="00317FD4">
            <w:pPr>
              <w:jc w:val="center"/>
              <w:rPr>
                <w:rFonts w:ascii="Arial" w:hAnsi="Arial" w:cs="Arial"/>
                <w:sz w:val="22"/>
                <w:szCs w:val="20"/>
              </w:rPr>
            </w:pPr>
            <w:r>
              <w:rPr>
                <w:rFonts w:ascii="Arial" w:hAnsi="Arial" w:cs="Arial"/>
                <w:sz w:val="22"/>
                <w:szCs w:val="20"/>
              </w:rPr>
              <w:t>Especial</w:t>
            </w:r>
          </w:p>
        </w:tc>
      </w:tr>
      <w:tr w:rsidR="00B9338D" w14:paraId="4FEBD7D6" w14:textId="77777777" w:rsidTr="00317FD4">
        <w:trPr>
          <w:jc w:val="center"/>
        </w:trPr>
        <w:tc>
          <w:tcPr>
            <w:tcW w:w="3118" w:type="dxa"/>
          </w:tcPr>
          <w:p w14:paraId="6E4B0AD7" w14:textId="77777777" w:rsidR="00B9338D" w:rsidRDefault="00B9338D" w:rsidP="00317FD4">
            <w:pPr>
              <w:jc w:val="center"/>
              <w:rPr>
                <w:rFonts w:ascii="Arial" w:hAnsi="Arial" w:cs="Arial"/>
                <w:sz w:val="22"/>
                <w:szCs w:val="20"/>
              </w:rPr>
            </w:pPr>
            <w:r>
              <w:rPr>
                <w:rFonts w:ascii="Arial" w:hAnsi="Arial" w:cs="Arial"/>
                <w:sz w:val="22"/>
                <w:szCs w:val="20"/>
              </w:rPr>
              <w:t>Multiusuarios</w:t>
            </w:r>
          </w:p>
        </w:tc>
      </w:tr>
    </w:tbl>
    <w:p w14:paraId="25C3FECA" w14:textId="2322229B" w:rsidR="00B9338D" w:rsidRPr="001A5673" w:rsidRDefault="00B9338D" w:rsidP="00B9338D">
      <w:pPr>
        <w:pStyle w:val="Standarduser"/>
        <w:numPr>
          <w:ilvl w:val="0"/>
          <w:numId w:val="3"/>
        </w:numPr>
        <w:spacing w:before="240" w:after="240"/>
        <w:jc w:val="both"/>
        <w:rPr>
          <w:rFonts w:ascii="Arial" w:hAnsi="Arial" w:cs="Arial"/>
          <w:sz w:val="22"/>
          <w:szCs w:val="20"/>
        </w:rPr>
      </w:pPr>
      <w:r w:rsidRPr="00B9338D">
        <w:rPr>
          <w:rFonts w:ascii="Arial" w:hAnsi="Arial" w:cs="Arial"/>
          <w:b/>
          <w:bCs/>
          <w:sz w:val="22"/>
          <w:szCs w:val="22"/>
          <w:lang w:val="es-CO"/>
        </w:rPr>
        <w:t>Total</w:t>
      </w:r>
      <w:r>
        <w:rPr>
          <w:rFonts w:ascii="Arial" w:hAnsi="Arial" w:cs="Arial"/>
          <w:b/>
          <w:sz w:val="22"/>
          <w:szCs w:val="20"/>
        </w:rPr>
        <w:t xml:space="preserve"> de </w:t>
      </w:r>
      <w:r w:rsidRPr="001A5673">
        <w:rPr>
          <w:rFonts w:ascii="Arial" w:hAnsi="Arial" w:cs="Arial"/>
          <w:b/>
          <w:sz w:val="22"/>
          <w:szCs w:val="20"/>
        </w:rPr>
        <w:t>suscriptores a</w:t>
      </w:r>
      <w:r>
        <w:rPr>
          <w:rFonts w:ascii="Arial" w:hAnsi="Arial" w:cs="Arial"/>
          <w:b/>
          <w:sz w:val="22"/>
          <w:szCs w:val="20"/>
        </w:rPr>
        <w:t>cueducto a Feb/2020</w:t>
      </w:r>
      <w:r w:rsidRPr="001A5673">
        <w:rPr>
          <w:rFonts w:ascii="Arial" w:hAnsi="Arial" w:cs="Arial"/>
          <w:b/>
          <w:sz w:val="22"/>
          <w:szCs w:val="20"/>
        </w:rPr>
        <w:t>.</w:t>
      </w:r>
      <w:r w:rsidRPr="001A5673">
        <w:rPr>
          <w:rFonts w:ascii="Arial" w:hAnsi="Arial" w:cs="Arial"/>
          <w:sz w:val="22"/>
          <w:szCs w:val="20"/>
        </w:rPr>
        <w:t xml:space="preserve"> Corresponde al número </w:t>
      </w:r>
      <w:r w:rsidR="00BB099D">
        <w:rPr>
          <w:rFonts w:ascii="Arial" w:hAnsi="Arial" w:cs="Arial"/>
          <w:sz w:val="22"/>
          <w:szCs w:val="20"/>
        </w:rPr>
        <w:t xml:space="preserve">total </w:t>
      </w:r>
      <w:r w:rsidRPr="001A5673">
        <w:rPr>
          <w:rFonts w:ascii="Arial" w:hAnsi="Arial" w:cs="Arial"/>
          <w:sz w:val="22"/>
          <w:szCs w:val="20"/>
        </w:rPr>
        <w:t>de suscriptores</w:t>
      </w:r>
      <w:r>
        <w:rPr>
          <w:rFonts w:ascii="Arial" w:hAnsi="Arial" w:cs="Arial"/>
          <w:sz w:val="22"/>
          <w:szCs w:val="20"/>
        </w:rPr>
        <w:t xml:space="preserve"> por estrato/uso,</w:t>
      </w:r>
      <w:r w:rsidRPr="001A5673">
        <w:rPr>
          <w:rFonts w:ascii="Arial" w:hAnsi="Arial" w:cs="Arial"/>
          <w:sz w:val="22"/>
          <w:szCs w:val="20"/>
        </w:rPr>
        <w:t xml:space="preserve"> </w:t>
      </w:r>
      <w:r>
        <w:rPr>
          <w:rFonts w:ascii="Arial" w:hAnsi="Arial" w:cs="Arial"/>
          <w:sz w:val="22"/>
          <w:szCs w:val="20"/>
        </w:rPr>
        <w:t>al 29 de febrero de 2020</w:t>
      </w:r>
      <w:r w:rsidRPr="001A5673">
        <w:rPr>
          <w:rFonts w:ascii="Arial" w:hAnsi="Arial" w:cs="Arial"/>
          <w:sz w:val="22"/>
          <w:szCs w:val="20"/>
        </w:rPr>
        <w:t xml:space="preserve">. </w:t>
      </w:r>
    </w:p>
    <w:p w14:paraId="6B126140" w14:textId="69C27AC3" w:rsidR="00B9338D" w:rsidRPr="001A5673" w:rsidRDefault="00B9338D" w:rsidP="00096649">
      <w:pPr>
        <w:pStyle w:val="Standarduser"/>
        <w:numPr>
          <w:ilvl w:val="0"/>
          <w:numId w:val="3"/>
        </w:numPr>
        <w:spacing w:before="240" w:after="240"/>
        <w:jc w:val="both"/>
        <w:rPr>
          <w:rFonts w:ascii="Arial" w:hAnsi="Arial" w:cs="Arial"/>
          <w:sz w:val="22"/>
          <w:szCs w:val="20"/>
        </w:rPr>
      </w:pPr>
      <w:r w:rsidRPr="001A5673">
        <w:rPr>
          <w:rFonts w:ascii="Arial" w:hAnsi="Arial" w:cs="Arial"/>
          <w:b/>
          <w:sz w:val="22"/>
          <w:szCs w:val="20"/>
        </w:rPr>
        <w:t>Número de suscriptores suspendidos</w:t>
      </w:r>
      <w:r>
        <w:rPr>
          <w:rFonts w:ascii="Arial" w:hAnsi="Arial" w:cs="Arial"/>
          <w:b/>
          <w:sz w:val="22"/>
          <w:szCs w:val="20"/>
        </w:rPr>
        <w:t xml:space="preserve"> a Feb/2020</w:t>
      </w:r>
      <w:r w:rsidRPr="001A5673">
        <w:rPr>
          <w:rFonts w:ascii="Arial" w:hAnsi="Arial" w:cs="Arial"/>
          <w:b/>
          <w:sz w:val="22"/>
          <w:szCs w:val="20"/>
        </w:rPr>
        <w:t>.</w:t>
      </w:r>
      <w:r w:rsidRPr="001A5673">
        <w:rPr>
          <w:rFonts w:ascii="Arial" w:hAnsi="Arial" w:cs="Arial"/>
          <w:sz w:val="22"/>
          <w:szCs w:val="20"/>
        </w:rPr>
        <w:t xml:space="preserve"> Corresponde al número de suscriptores que a</w:t>
      </w:r>
      <w:r>
        <w:rPr>
          <w:rFonts w:ascii="Arial" w:hAnsi="Arial" w:cs="Arial"/>
          <w:sz w:val="22"/>
          <w:szCs w:val="20"/>
        </w:rPr>
        <w:t xml:space="preserve"> 29 de febrero de 2020</w:t>
      </w:r>
      <w:r w:rsidRPr="001A5673">
        <w:rPr>
          <w:rFonts w:ascii="Arial" w:hAnsi="Arial" w:cs="Arial"/>
          <w:sz w:val="22"/>
          <w:szCs w:val="20"/>
        </w:rPr>
        <w:t xml:space="preserve"> se encontraban con el servicio suspendido</w:t>
      </w:r>
      <w:r>
        <w:rPr>
          <w:rFonts w:ascii="Arial" w:hAnsi="Arial" w:cs="Arial"/>
          <w:sz w:val="22"/>
          <w:szCs w:val="20"/>
        </w:rPr>
        <w:t>, por estrato/uso</w:t>
      </w:r>
      <w:r w:rsidRPr="001A5673">
        <w:rPr>
          <w:rFonts w:ascii="Arial" w:hAnsi="Arial" w:cs="Arial"/>
          <w:sz w:val="22"/>
          <w:szCs w:val="20"/>
        </w:rPr>
        <w:t>.</w:t>
      </w:r>
    </w:p>
    <w:p w14:paraId="49F42F7F" w14:textId="6F5EE374" w:rsidR="00B9338D" w:rsidRPr="001A5673" w:rsidRDefault="00B9338D" w:rsidP="00096649">
      <w:pPr>
        <w:pStyle w:val="Standarduser"/>
        <w:numPr>
          <w:ilvl w:val="0"/>
          <w:numId w:val="3"/>
        </w:numPr>
        <w:spacing w:before="240" w:after="240"/>
        <w:jc w:val="both"/>
        <w:rPr>
          <w:rFonts w:ascii="Arial" w:hAnsi="Arial" w:cs="Arial"/>
          <w:sz w:val="22"/>
          <w:szCs w:val="20"/>
        </w:rPr>
      </w:pPr>
      <w:r w:rsidRPr="001A5673">
        <w:rPr>
          <w:rFonts w:ascii="Arial" w:hAnsi="Arial" w:cs="Arial"/>
          <w:b/>
          <w:sz w:val="22"/>
          <w:szCs w:val="20"/>
        </w:rPr>
        <w:t>Número de suscriptores con servicio cortado</w:t>
      </w:r>
      <w:r w:rsidR="00096649">
        <w:rPr>
          <w:rFonts w:ascii="Arial" w:hAnsi="Arial" w:cs="Arial"/>
          <w:b/>
          <w:sz w:val="22"/>
          <w:szCs w:val="20"/>
        </w:rPr>
        <w:t xml:space="preserve"> a Feb/2020</w:t>
      </w:r>
      <w:r w:rsidRPr="001A5673">
        <w:rPr>
          <w:rFonts w:ascii="Arial" w:hAnsi="Arial" w:cs="Arial"/>
          <w:b/>
          <w:sz w:val="22"/>
          <w:szCs w:val="20"/>
        </w:rPr>
        <w:t>.</w:t>
      </w:r>
      <w:r w:rsidRPr="001A5673">
        <w:rPr>
          <w:rFonts w:ascii="Arial" w:hAnsi="Arial" w:cs="Arial"/>
          <w:sz w:val="22"/>
          <w:szCs w:val="20"/>
        </w:rPr>
        <w:t xml:space="preserve"> Corresponde a</w:t>
      </w:r>
      <w:r>
        <w:rPr>
          <w:rFonts w:ascii="Arial" w:hAnsi="Arial" w:cs="Arial"/>
          <w:sz w:val="22"/>
          <w:szCs w:val="20"/>
        </w:rPr>
        <w:t xml:space="preserve">l número de </w:t>
      </w:r>
      <w:r w:rsidRPr="001A5673">
        <w:rPr>
          <w:rFonts w:ascii="Arial" w:hAnsi="Arial" w:cs="Arial"/>
          <w:sz w:val="22"/>
          <w:szCs w:val="20"/>
        </w:rPr>
        <w:t xml:space="preserve">suscriptores </w:t>
      </w:r>
      <w:r>
        <w:rPr>
          <w:rFonts w:ascii="Arial" w:hAnsi="Arial" w:cs="Arial"/>
          <w:sz w:val="22"/>
          <w:szCs w:val="20"/>
        </w:rPr>
        <w:t xml:space="preserve">por estrato/uso </w:t>
      </w:r>
      <w:r w:rsidRPr="001A5673">
        <w:rPr>
          <w:rFonts w:ascii="Arial" w:hAnsi="Arial" w:cs="Arial"/>
          <w:sz w:val="22"/>
          <w:szCs w:val="20"/>
        </w:rPr>
        <w:t xml:space="preserve">que </w:t>
      </w:r>
      <w:r w:rsidR="00096649" w:rsidRPr="001A5673">
        <w:rPr>
          <w:rFonts w:ascii="Arial" w:hAnsi="Arial" w:cs="Arial"/>
          <w:sz w:val="22"/>
          <w:szCs w:val="20"/>
        </w:rPr>
        <w:t>a</w:t>
      </w:r>
      <w:r w:rsidR="00096649">
        <w:rPr>
          <w:rFonts w:ascii="Arial" w:hAnsi="Arial" w:cs="Arial"/>
          <w:sz w:val="22"/>
          <w:szCs w:val="20"/>
        </w:rPr>
        <w:t xml:space="preserve"> 29 de febrero de 2020</w:t>
      </w:r>
      <w:r w:rsidR="00096649" w:rsidRPr="001A5673">
        <w:rPr>
          <w:rFonts w:ascii="Arial" w:hAnsi="Arial" w:cs="Arial"/>
          <w:sz w:val="22"/>
          <w:szCs w:val="20"/>
        </w:rPr>
        <w:t xml:space="preserve"> </w:t>
      </w:r>
      <w:r w:rsidRPr="001A5673">
        <w:rPr>
          <w:rFonts w:ascii="Arial" w:hAnsi="Arial" w:cs="Arial"/>
          <w:sz w:val="22"/>
          <w:szCs w:val="20"/>
        </w:rPr>
        <w:t>se encontraban con el servicio interrumpido, mediante la desconexión o taponamiento de la acometida.</w:t>
      </w:r>
    </w:p>
    <w:p w14:paraId="76D8B124" w14:textId="1F7BFA3A" w:rsidR="003F287E" w:rsidRPr="0085502D" w:rsidRDefault="003F287E" w:rsidP="003F287E">
      <w:pPr>
        <w:pStyle w:val="Prrafodelista"/>
        <w:keepNext/>
        <w:numPr>
          <w:ilvl w:val="2"/>
          <w:numId w:val="4"/>
        </w:numPr>
        <w:spacing w:before="240" w:after="240"/>
        <w:ind w:left="720"/>
        <w:jc w:val="both"/>
        <w:rPr>
          <w:rFonts w:ascii="Arial" w:hAnsi="Arial" w:cs="Arial"/>
          <w:b/>
          <w:sz w:val="22"/>
          <w:szCs w:val="20"/>
        </w:rPr>
      </w:pPr>
      <w:r>
        <w:rPr>
          <w:rFonts w:ascii="Arial" w:hAnsi="Arial" w:cs="Arial"/>
          <w:b/>
          <w:sz w:val="22"/>
          <w:szCs w:val="20"/>
        </w:rPr>
        <w:t>Comportamiento de consumo</w:t>
      </w:r>
      <w:r w:rsidRPr="0085502D">
        <w:rPr>
          <w:rFonts w:ascii="Arial" w:hAnsi="Arial" w:cs="Arial"/>
          <w:b/>
          <w:sz w:val="22"/>
          <w:szCs w:val="20"/>
        </w:rPr>
        <w:t xml:space="preserve"> </w:t>
      </w:r>
      <w:r w:rsidR="00BB099D">
        <w:rPr>
          <w:rFonts w:ascii="Arial" w:hAnsi="Arial" w:cs="Arial"/>
          <w:b/>
          <w:sz w:val="22"/>
          <w:szCs w:val="20"/>
        </w:rPr>
        <w:t xml:space="preserve">de los usuarios </w:t>
      </w:r>
      <w:r w:rsidRPr="0085502D">
        <w:rPr>
          <w:rFonts w:ascii="Arial" w:hAnsi="Arial" w:cs="Arial"/>
          <w:b/>
          <w:sz w:val="22"/>
          <w:szCs w:val="20"/>
        </w:rPr>
        <w:t>(Columna</w:t>
      </w:r>
      <w:r>
        <w:rPr>
          <w:rFonts w:ascii="Arial" w:hAnsi="Arial" w:cs="Arial"/>
          <w:b/>
          <w:sz w:val="22"/>
          <w:szCs w:val="20"/>
        </w:rPr>
        <w:t>s</w:t>
      </w:r>
      <w:r w:rsidRPr="0085502D">
        <w:rPr>
          <w:rFonts w:ascii="Arial" w:hAnsi="Arial" w:cs="Arial"/>
          <w:b/>
          <w:sz w:val="22"/>
          <w:szCs w:val="20"/>
        </w:rPr>
        <w:t xml:space="preserve"> </w:t>
      </w:r>
      <w:r>
        <w:rPr>
          <w:rFonts w:ascii="Arial" w:hAnsi="Arial" w:cs="Arial"/>
          <w:b/>
          <w:sz w:val="22"/>
          <w:szCs w:val="20"/>
        </w:rPr>
        <w:t>G</w:t>
      </w:r>
      <w:r w:rsidRPr="0085502D">
        <w:rPr>
          <w:rFonts w:ascii="Arial" w:hAnsi="Arial" w:cs="Arial"/>
          <w:b/>
          <w:sz w:val="22"/>
          <w:szCs w:val="20"/>
        </w:rPr>
        <w:t xml:space="preserve"> </w:t>
      </w:r>
      <w:r>
        <w:rPr>
          <w:rFonts w:ascii="Arial" w:hAnsi="Arial" w:cs="Arial"/>
          <w:b/>
          <w:sz w:val="22"/>
          <w:szCs w:val="20"/>
        </w:rPr>
        <w:t>y</w:t>
      </w:r>
      <w:r w:rsidRPr="0085502D">
        <w:rPr>
          <w:rFonts w:ascii="Arial" w:hAnsi="Arial" w:cs="Arial"/>
          <w:b/>
          <w:sz w:val="22"/>
          <w:szCs w:val="20"/>
        </w:rPr>
        <w:t xml:space="preserve"> </w:t>
      </w:r>
      <w:r>
        <w:rPr>
          <w:rFonts w:ascii="Arial" w:hAnsi="Arial" w:cs="Arial"/>
          <w:b/>
          <w:sz w:val="22"/>
          <w:szCs w:val="20"/>
        </w:rPr>
        <w:t>H</w:t>
      </w:r>
      <w:r w:rsidRPr="0085502D">
        <w:rPr>
          <w:rFonts w:ascii="Arial" w:hAnsi="Arial" w:cs="Arial"/>
          <w:b/>
          <w:sz w:val="22"/>
          <w:szCs w:val="20"/>
        </w:rPr>
        <w:t>)</w:t>
      </w:r>
    </w:p>
    <w:p w14:paraId="01B8E51A" w14:textId="086D7A55" w:rsidR="003F287E" w:rsidRDefault="003F287E" w:rsidP="003F287E">
      <w:pPr>
        <w:pStyle w:val="Standarduser"/>
        <w:numPr>
          <w:ilvl w:val="0"/>
          <w:numId w:val="3"/>
        </w:numPr>
        <w:spacing w:before="240" w:after="240"/>
        <w:jc w:val="both"/>
        <w:rPr>
          <w:rFonts w:ascii="Arial" w:hAnsi="Arial" w:cs="Arial"/>
          <w:sz w:val="22"/>
          <w:szCs w:val="20"/>
        </w:rPr>
      </w:pPr>
      <w:r w:rsidRPr="00991B8B">
        <w:rPr>
          <w:rFonts w:ascii="Arial" w:hAnsi="Arial" w:cs="Arial"/>
          <w:b/>
          <w:bCs/>
          <w:sz w:val="22"/>
          <w:szCs w:val="20"/>
        </w:rPr>
        <w:t>Usuarios facturados.</w:t>
      </w:r>
      <w:r>
        <w:rPr>
          <w:rFonts w:ascii="Arial" w:hAnsi="Arial" w:cs="Arial"/>
          <w:sz w:val="22"/>
          <w:szCs w:val="20"/>
        </w:rPr>
        <w:t xml:space="preserve"> Número de usuarios facturados durante el mes de febrero de 2020, por estrato/uso</w:t>
      </w:r>
      <w:r w:rsidRPr="001A5673">
        <w:rPr>
          <w:rFonts w:ascii="Arial" w:hAnsi="Arial" w:cs="Arial"/>
          <w:sz w:val="22"/>
          <w:szCs w:val="20"/>
        </w:rPr>
        <w:t>.</w:t>
      </w:r>
    </w:p>
    <w:p w14:paraId="00C3139B" w14:textId="6AFAB4B7" w:rsidR="003F287E" w:rsidRDefault="003F287E" w:rsidP="003F287E">
      <w:pPr>
        <w:pStyle w:val="Standarduser"/>
        <w:numPr>
          <w:ilvl w:val="0"/>
          <w:numId w:val="3"/>
        </w:numPr>
        <w:spacing w:before="240" w:after="240"/>
        <w:jc w:val="both"/>
        <w:rPr>
          <w:rFonts w:ascii="Arial" w:hAnsi="Arial" w:cs="Arial"/>
          <w:sz w:val="22"/>
          <w:szCs w:val="20"/>
        </w:rPr>
      </w:pPr>
      <w:r>
        <w:rPr>
          <w:rFonts w:ascii="Arial" w:hAnsi="Arial" w:cs="Arial"/>
          <w:b/>
          <w:bCs/>
          <w:sz w:val="22"/>
          <w:szCs w:val="20"/>
        </w:rPr>
        <w:t>Volumen facturado</w:t>
      </w:r>
      <w:r w:rsidRPr="00991B8B">
        <w:rPr>
          <w:rFonts w:ascii="Arial" w:hAnsi="Arial" w:cs="Arial"/>
          <w:b/>
          <w:bCs/>
          <w:sz w:val="22"/>
          <w:szCs w:val="20"/>
        </w:rPr>
        <w:t>.</w:t>
      </w:r>
      <w:r>
        <w:rPr>
          <w:rFonts w:ascii="Arial" w:hAnsi="Arial" w:cs="Arial"/>
          <w:sz w:val="22"/>
          <w:szCs w:val="20"/>
        </w:rPr>
        <w:t xml:space="preserve"> Volumen, en metros cúbicos, consumido por los usuarios facturados durante febrero de 2020</w:t>
      </w:r>
      <w:r w:rsidRPr="001A5673">
        <w:rPr>
          <w:rFonts w:ascii="Arial" w:hAnsi="Arial" w:cs="Arial"/>
          <w:sz w:val="22"/>
          <w:szCs w:val="20"/>
        </w:rPr>
        <w:t>.</w:t>
      </w:r>
    </w:p>
    <w:p w14:paraId="0CC871D1" w14:textId="04668B7D" w:rsidR="003F287E" w:rsidRPr="00BB099D" w:rsidRDefault="00BB099D" w:rsidP="003F287E">
      <w:pPr>
        <w:pStyle w:val="Prrafodelista"/>
        <w:keepNext/>
        <w:numPr>
          <w:ilvl w:val="2"/>
          <w:numId w:val="4"/>
        </w:numPr>
        <w:spacing w:before="240" w:after="240"/>
        <w:ind w:left="720"/>
        <w:jc w:val="both"/>
        <w:rPr>
          <w:rFonts w:ascii="Arial" w:hAnsi="Arial" w:cs="Arial"/>
          <w:b/>
          <w:sz w:val="22"/>
          <w:szCs w:val="20"/>
        </w:rPr>
      </w:pPr>
      <w:r w:rsidRPr="00BB099D">
        <w:rPr>
          <w:rFonts w:ascii="Arial" w:hAnsi="Arial" w:cs="Arial"/>
          <w:b/>
          <w:sz w:val="22"/>
          <w:szCs w:val="20"/>
        </w:rPr>
        <w:lastRenderedPageBreak/>
        <w:t>Aspectos operativos relacionados con la distribución de agua al sistema</w:t>
      </w:r>
      <w:r>
        <w:rPr>
          <w:rFonts w:ascii="Arial" w:hAnsi="Arial" w:cs="Arial"/>
          <w:b/>
          <w:sz w:val="22"/>
          <w:szCs w:val="20"/>
        </w:rPr>
        <w:t xml:space="preserve"> (Columnas I a L)</w:t>
      </w:r>
    </w:p>
    <w:p w14:paraId="1F70B8D9" w14:textId="2C8CA4FF" w:rsidR="00BB099D" w:rsidRDefault="00BB099D" w:rsidP="00BB099D">
      <w:pPr>
        <w:pStyle w:val="Standarduser"/>
        <w:numPr>
          <w:ilvl w:val="0"/>
          <w:numId w:val="3"/>
        </w:numPr>
        <w:spacing w:before="240" w:after="240"/>
        <w:jc w:val="both"/>
        <w:rPr>
          <w:rFonts w:ascii="Arial" w:hAnsi="Arial" w:cs="Arial"/>
          <w:sz w:val="22"/>
          <w:szCs w:val="20"/>
        </w:rPr>
      </w:pPr>
      <w:r>
        <w:rPr>
          <w:rFonts w:ascii="Arial" w:hAnsi="Arial" w:cs="Arial"/>
          <w:b/>
          <w:bCs/>
          <w:sz w:val="22"/>
          <w:szCs w:val="20"/>
        </w:rPr>
        <w:t>Promedio diario de volumen de agua distribuida en red (m3/día) en Feb/2020</w:t>
      </w:r>
      <w:r w:rsidRPr="00991B8B">
        <w:rPr>
          <w:rFonts w:ascii="Arial" w:hAnsi="Arial" w:cs="Arial"/>
          <w:b/>
          <w:bCs/>
          <w:sz w:val="22"/>
          <w:szCs w:val="20"/>
        </w:rPr>
        <w:t>.</w:t>
      </w:r>
      <w:r>
        <w:rPr>
          <w:rFonts w:ascii="Arial" w:hAnsi="Arial" w:cs="Arial"/>
          <w:sz w:val="22"/>
          <w:szCs w:val="20"/>
        </w:rPr>
        <w:t xml:space="preserve"> Se obtiene a partir del total del volumen de agua potable, en metros cúbicos, distribuido por la red de acueducto, desde el 1° de febrero de 2020 hasta el 29 de febrero del mismo año, dividido por 29.</w:t>
      </w:r>
    </w:p>
    <w:p w14:paraId="06C5E074" w14:textId="335FC61D" w:rsidR="00BB099D" w:rsidRDefault="00BB099D" w:rsidP="00BB099D">
      <w:pPr>
        <w:pStyle w:val="Standarduser"/>
        <w:numPr>
          <w:ilvl w:val="0"/>
          <w:numId w:val="3"/>
        </w:numPr>
        <w:spacing w:before="240" w:after="240"/>
        <w:jc w:val="both"/>
        <w:rPr>
          <w:rFonts w:ascii="Arial" w:hAnsi="Arial" w:cs="Arial"/>
          <w:sz w:val="22"/>
          <w:szCs w:val="20"/>
        </w:rPr>
      </w:pPr>
      <w:r>
        <w:rPr>
          <w:rFonts w:ascii="Arial" w:hAnsi="Arial" w:cs="Arial"/>
          <w:b/>
          <w:bCs/>
          <w:sz w:val="22"/>
          <w:szCs w:val="20"/>
        </w:rPr>
        <w:t>Promedio diario de volumen de agua distribuida por medios alternos (m3/día) en Feb/2020.</w:t>
      </w:r>
      <w:r>
        <w:rPr>
          <w:rFonts w:ascii="Arial" w:hAnsi="Arial" w:cs="Arial"/>
          <w:sz w:val="22"/>
          <w:szCs w:val="20"/>
        </w:rPr>
        <w:t xml:space="preserve"> </w:t>
      </w:r>
      <w:r w:rsidRPr="00BB099D">
        <w:rPr>
          <w:rFonts w:ascii="Arial" w:hAnsi="Arial" w:cs="Arial"/>
          <w:sz w:val="22"/>
          <w:szCs w:val="20"/>
        </w:rPr>
        <w:t>Corresponde a</w:t>
      </w:r>
      <w:r>
        <w:rPr>
          <w:rFonts w:ascii="Arial" w:hAnsi="Arial" w:cs="Arial"/>
          <w:sz w:val="22"/>
          <w:szCs w:val="20"/>
        </w:rPr>
        <w:t>l</w:t>
      </w:r>
      <w:r w:rsidRPr="00BB099D">
        <w:rPr>
          <w:rFonts w:ascii="Arial" w:hAnsi="Arial" w:cs="Arial"/>
          <w:sz w:val="22"/>
          <w:szCs w:val="20"/>
        </w:rPr>
        <w:t xml:space="preserve"> </w:t>
      </w:r>
      <w:r>
        <w:rPr>
          <w:rFonts w:ascii="Arial" w:hAnsi="Arial" w:cs="Arial"/>
          <w:sz w:val="22"/>
          <w:szCs w:val="20"/>
        </w:rPr>
        <w:t xml:space="preserve">volumen </w:t>
      </w:r>
      <w:r w:rsidRPr="00BB099D">
        <w:rPr>
          <w:rFonts w:ascii="Arial" w:hAnsi="Arial" w:cs="Arial"/>
          <w:sz w:val="22"/>
          <w:szCs w:val="20"/>
        </w:rPr>
        <w:t xml:space="preserve">de agua </w:t>
      </w:r>
      <w:r>
        <w:rPr>
          <w:rFonts w:ascii="Arial" w:hAnsi="Arial" w:cs="Arial"/>
          <w:sz w:val="22"/>
          <w:szCs w:val="20"/>
        </w:rPr>
        <w:t xml:space="preserve">potable </w:t>
      </w:r>
      <w:r w:rsidRPr="00BB099D">
        <w:rPr>
          <w:rFonts w:ascii="Arial" w:hAnsi="Arial" w:cs="Arial"/>
          <w:sz w:val="22"/>
          <w:szCs w:val="20"/>
        </w:rPr>
        <w:t>distribuida por medios alternos</w:t>
      </w:r>
      <w:r>
        <w:rPr>
          <w:rFonts w:ascii="Arial" w:hAnsi="Arial" w:cs="Arial"/>
          <w:sz w:val="22"/>
          <w:szCs w:val="20"/>
        </w:rPr>
        <w:t>,</w:t>
      </w:r>
      <w:r w:rsidRPr="00BB099D">
        <w:rPr>
          <w:rFonts w:ascii="Arial" w:hAnsi="Arial" w:cs="Arial"/>
          <w:sz w:val="22"/>
          <w:szCs w:val="20"/>
        </w:rPr>
        <w:t xml:space="preserve"> por ejemplo: carrotanques, pilas públicas, u otros medios alternos</w:t>
      </w:r>
      <w:r>
        <w:rPr>
          <w:rFonts w:ascii="Arial" w:hAnsi="Arial" w:cs="Arial"/>
          <w:sz w:val="22"/>
          <w:szCs w:val="20"/>
        </w:rPr>
        <w:t xml:space="preserve">, </w:t>
      </w:r>
      <w:r w:rsidRPr="00BB099D">
        <w:rPr>
          <w:rFonts w:ascii="Arial" w:hAnsi="Arial" w:cs="Arial"/>
          <w:sz w:val="22"/>
          <w:szCs w:val="20"/>
        </w:rPr>
        <w:t>desde el 1° de febrero de 2020 hasta el 29 de febrero del mismo año, dividido por 29. Expresado en metros cúbicos</w:t>
      </w:r>
      <w:r>
        <w:rPr>
          <w:rFonts w:ascii="Arial" w:hAnsi="Arial" w:cs="Arial"/>
          <w:sz w:val="22"/>
          <w:szCs w:val="20"/>
        </w:rPr>
        <w:t>/</w:t>
      </w:r>
      <w:r w:rsidRPr="00BB099D">
        <w:rPr>
          <w:rFonts w:ascii="Arial" w:hAnsi="Arial" w:cs="Arial"/>
          <w:sz w:val="22"/>
          <w:szCs w:val="20"/>
        </w:rPr>
        <w:t>día.</w:t>
      </w:r>
    </w:p>
    <w:p w14:paraId="7C400865" w14:textId="76076170" w:rsidR="00BB099D" w:rsidRDefault="00BB099D" w:rsidP="00BB099D">
      <w:pPr>
        <w:pStyle w:val="Standarduser"/>
        <w:numPr>
          <w:ilvl w:val="0"/>
          <w:numId w:val="3"/>
        </w:numPr>
        <w:spacing w:before="240" w:after="240"/>
        <w:jc w:val="both"/>
        <w:rPr>
          <w:rFonts w:ascii="Arial" w:hAnsi="Arial" w:cs="Arial"/>
          <w:sz w:val="22"/>
          <w:szCs w:val="20"/>
        </w:rPr>
      </w:pPr>
      <w:r>
        <w:rPr>
          <w:rFonts w:ascii="Arial" w:hAnsi="Arial" w:cs="Arial"/>
          <w:b/>
          <w:bCs/>
          <w:sz w:val="22"/>
          <w:szCs w:val="20"/>
        </w:rPr>
        <w:t>Personal operativo.</w:t>
      </w:r>
      <w:r w:rsidRPr="00BB099D">
        <w:rPr>
          <w:rFonts w:ascii="Arial" w:hAnsi="Arial" w:cs="Arial"/>
          <w:sz w:val="22"/>
          <w:szCs w:val="20"/>
        </w:rPr>
        <w:t xml:space="preserve"> </w:t>
      </w:r>
      <w:r>
        <w:rPr>
          <w:rFonts w:ascii="Arial" w:hAnsi="Arial" w:cs="Arial"/>
          <w:sz w:val="22"/>
          <w:szCs w:val="20"/>
        </w:rPr>
        <w:t>Número de personas con las que se operó y mantuvo el sistema de acueducto (abastecimiento, tratamiento, almacenamiento y redes) durante el mes de febrero de 2020.</w:t>
      </w:r>
    </w:p>
    <w:p w14:paraId="1431EFF0" w14:textId="73D01F59" w:rsidR="00BB099D" w:rsidRDefault="00BB099D" w:rsidP="00BB099D">
      <w:pPr>
        <w:pStyle w:val="Standarduser"/>
        <w:numPr>
          <w:ilvl w:val="0"/>
          <w:numId w:val="3"/>
        </w:numPr>
        <w:spacing w:before="240" w:after="240"/>
        <w:jc w:val="both"/>
        <w:rPr>
          <w:rFonts w:ascii="Arial" w:hAnsi="Arial" w:cs="Arial"/>
          <w:sz w:val="22"/>
          <w:szCs w:val="20"/>
        </w:rPr>
      </w:pPr>
      <w:r w:rsidRPr="00BB099D">
        <w:rPr>
          <w:rFonts w:ascii="Arial" w:hAnsi="Arial" w:cs="Arial"/>
          <w:b/>
          <w:bCs/>
          <w:sz w:val="22"/>
          <w:szCs w:val="20"/>
        </w:rPr>
        <w:t>Inventario de químicos.</w:t>
      </w:r>
      <w:r>
        <w:rPr>
          <w:rFonts w:ascii="Arial" w:hAnsi="Arial" w:cs="Arial"/>
          <w:sz w:val="22"/>
          <w:szCs w:val="20"/>
        </w:rPr>
        <w:t xml:space="preserve"> Suma, en toneladas, del total de químicos que la empresa suele comprar y almacenar para la potabilización de agua, en condiciones normales de operación.</w:t>
      </w:r>
    </w:p>
    <w:p w14:paraId="01FCE101" w14:textId="465B6975" w:rsidR="00BB099D" w:rsidRPr="00BB099D" w:rsidRDefault="00BB099D" w:rsidP="00BB099D">
      <w:pPr>
        <w:pStyle w:val="Standarduser"/>
        <w:spacing w:before="240" w:after="240"/>
        <w:jc w:val="both"/>
        <w:rPr>
          <w:rFonts w:ascii="Helvetica-Bold" w:eastAsiaTheme="minorHAnsi" w:hAnsi="Helvetica-Bold" w:cs="Helvetica-Bold"/>
          <w:bCs/>
          <w:sz w:val="22"/>
          <w:szCs w:val="22"/>
          <w:lang w:val="es-CO" w:eastAsia="en-US"/>
        </w:rPr>
      </w:pPr>
      <w:r w:rsidRPr="00BB099D">
        <w:rPr>
          <w:rFonts w:ascii="Helvetica-Bold" w:eastAsiaTheme="minorHAnsi" w:hAnsi="Helvetica-Bold" w:cs="Helvetica-Bold"/>
          <w:bCs/>
          <w:sz w:val="22"/>
          <w:szCs w:val="22"/>
          <w:lang w:val="es-CO" w:eastAsia="en-US"/>
        </w:rPr>
        <w:t xml:space="preserve">NOTA: </w:t>
      </w:r>
      <w:r>
        <w:rPr>
          <w:rFonts w:ascii="Helvetica-Bold" w:eastAsiaTheme="minorHAnsi" w:hAnsi="Helvetica-Bold" w:cs="Helvetica-Bold"/>
          <w:bCs/>
          <w:sz w:val="22"/>
          <w:szCs w:val="22"/>
          <w:lang w:val="es-CO" w:eastAsia="en-US"/>
        </w:rPr>
        <w:t xml:space="preserve">La </w:t>
      </w:r>
      <w:r w:rsidRPr="00BB099D">
        <w:rPr>
          <w:rFonts w:ascii="Arial" w:hAnsi="Arial" w:cs="Arial"/>
          <w:sz w:val="22"/>
          <w:szCs w:val="20"/>
        </w:rPr>
        <w:t>información</w:t>
      </w:r>
      <w:r w:rsidRPr="00BB099D">
        <w:rPr>
          <w:rFonts w:ascii="Helvetica-Bold" w:eastAsiaTheme="minorHAnsi" w:hAnsi="Helvetica-Bold" w:cs="Helvetica-Bold"/>
          <w:bCs/>
          <w:sz w:val="22"/>
          <w:szCs w:val="22"/>
          <w:lang w:val="es-CO" w:eastAsia="en-US"/>
        </w:rPr>
        <w:t xml:space="preserve"> </w:t>
      </w:r>
      <w:r>
        <w:rPr>
          <w:rFonts w:ascii="Helvetica-Bold" w:eastAsiaTheme="minorHAnsi" w:hAnsi="Helvetica-Bold" w:cs="Helvetica-Bold"/>
          <w:bCs/>
          <w:sz w:val="22"/>
          <w:szCs w:val="22"/>
          <w:lang w:val="es-CO" w:eastAsia="en-US"/>
        </w:rPr>
        <w:t xml:space="preserve">del presente numeral </w:t>
      </w:r>
      <w:r w:rsidRPr="00BB099D">
        <w:rPr>
          <w:rFonts w:ascii="Helvetica-Bold" w:eastAsiaTheme="minorHAnsi" w:hAnsi="Helvetica-Bold" w:cs="Helvetica-Bold"/>
          <w:bCs/>
          <w:sz w:val="22"/>
          <w:szCs w:val="22"/>
          <w:lang w:val="es-CO" w:eastAsia="en-US"/>
        </w:rPr>
        <w:t>no se requiere desagregada a nivel de estrato, sino por APS, por lo que no es necesario que haya coincidencia con las filas de estrato.</w:t>
      </w:r>
    </w:p>
    <w:p w14:paraId="124F950B" w14:textId="6BD159B9" w:rsidR="00BB099D" w:rsidRPr="00BB099D" w:rsidRDefault="00BB099D" w:rsidP="00BB099D">
      <w:pPr>
        <w:pStyle w:val="Prrafodelista"/>
        <w:keepNext/>
        <w:numPr>
          <w:ilvl w:val="2"/>
          <w:numId w:val="4"/>
        </w:numPr>
        <w:spacing w:before="240" w:after="240"/>
        <w:ind w:left="720"/>
        <w:jc w:val="both"/>
        <w:rPr>
          <w:rFonts w:ascii="Arial" w:hAnsi="Arial" w:cs="Arial"/>
          <w:b/>
          <w:sz w:val="22"/>
          <w:szCs w:val="20"/>
        </w:rPr>
      </w:pPr>
      <w:r w:rsidRPr="00BB099D">
        <w:rPr>
          <w:rFonts w:ascii="Arial" w:hAnsi="Arial" w:cs="Arial"/>
          <w:b/>
          <w:sz w:val="22"/>
          <w:szCs w:val="20"/>
        </w:rPr>
        <w:t>Daños sobre la infraestructura</w:t>
      </w:r>
      <w:r>
        <w:rPr>
          <w:rFonts w:ascii="Arial" w:hAnsi="Arial" w:cs="Arial"/>
          <w:b/>
          <w:sz w:val="22"/>
          <w:szCs w:val="20"/>
        </w:rPr>
        <w:t xml:space="preserve"> (Columna M)</w:t>
      </w:r>
    </w:p>
    <w:p w14:paraId="0550B74E" w14:textId="15E79A75" w:rsidR="00BB099D" w:rsidRDefault="00BB099D" w:rsidP="0076200F">
      <w:pPr>
        <w:pStyle w:val="Standarduser"/>
        <w:numPr>
          <w:ilvl w:val="0"/>
          <w:numId w:val="3"/>
        </w:numPr>
        <w:spacing w:before="240" w:after="240"/>
        <w:jc w:val="both"/>
        <w:rPr>
          <w:rFonts w:ascii="Arial" w:hAnsi="Arial" w:cs="Arial"/>
          <w:sz w:val="22"/>
          <w:szCs w:val="20"/>
          <w:lang w:val="es-CO"/>
        </w:rPr>
      </w:pPr>
      <w:r w:rsidRPr="00BB099D">
        <w:rPr>
          <w:rFonts w:ascii="Arial" w:hAnsi="Arial" w:cs="Arial"/>
          <w:b/>
          <w:bCs/>
          <w:sz w:val="22"/>
          <w:szCs w:val="20"/>
          <w:lang w:val="es-CO"/>
        </w:rPr>
        <w:t xml:space="preserve">Suscriptores </w:t>
      </w:r>
      <w:r w:rsidRPr="0076200F">
        <w:rPr>
          <w:rFonts w:ascii="Arial" w:hAnsi="Arial" w:cs="Arial"/>
          <w:b/>
          <w:bCs/>
          <w:sz w:val="22"/>
          <w:szCs w:val="20"/>
        </w:rPr>
        <w:t>afectados</w:t>
      </w:r>
      <w:r w:rsidRPr="00BB099D">
        <w:rPr>
          <w:rFonts w:ascii="Arial" w:hAnsi="Arial" w:cs="Arial"/>
          <w:b/>
          <w:bCs/>
          <w:sz w:val="22"/>
          <w:szCs w:val="20"/>
          <w:lang w:val="es-CO"/>
        </w:rPr>
        <w:t>:</w:t>
      </w:r>
      <w:r>
        <w:rPr>
          <w:rFonts w:ascii="Arial" w:hAnsi="Arial" w:cs="Arial"/>
          <w:sz w:val="22"/>
          <w:szCs w:val="20"/>
          <w:lang w:val="es-CO"/>
        </w:rPr>
        <w:t xml:space="preserve"> Número de suscriptores </w:t>
      </w:r>
      <w:r w:rsidR="0076200F">
        <w:rPr>
          <w:rFonts w:ascii="Arial" w:hAnsi="Arial" w:cs="Arial"/>
          <w:sz w:val="22"/>
          <w:szCs w:val="20"/>
          <w:lang w:val="es-CO"/>
        </w:rPr>
        <w:t xml:space="preserve">que a 29 de febrero de 2020 estaban </w:t>
      </w:r>
      <w:r>
        <w:rPr>
          <w:rFonts w:ascii="Arial" w:hAnsi="Arial" w:cs="Arial"/>
          <w:sz w:val="22"/>
          <w:szCs w:val="20"/>
          <w:lang w:val="es-CO"/>
        </w:rPr>
        <w:t xml:space="preserve">sin servicio de acueducto, por motivo de daños, obras de mantenimiento, u otras actividades que hayan </w:t>
      </w:r>
      <w:r w:rsidR="0076200F">
        <w:rPr>
          <w:rFonts w:ascii="Arial" w:hAnsi="Arial" w:cs="Arial"/>
          <w:sz w:val="22"/>
          <w:szCs w:val="20"/>
          <w:lang w:val="es-CO"/>
        </w:rPr>
        <w:t xml:space="preserve">generado </w:t>
      </w:r>
      <w:r>
        <w:rPr>
          <w:rFonts w:ascii="Arial" w:hAnsi="Arial" w:cs="Arial"/>
          <w:sz w:val="22"/>
          <w:szCs w:val="20"/>
          <w:lang w:val="es-CO"/>
        </w:rPr>
        <w:t>una interrupción en el servicio, haya sido programada o no.</w:t>
      </w:r>
    </w:p>
    <w:p w14:paraId="0AA18385" w14:textId="77777777" w:rsidR="0076200F" w:rsidRPr="00BB099D" w:rsidRDefault="0076200F" w:rsidP="0076200F">
      <w:pPr>
        <w:pStyle w:val="Standarduser"/>
        <w:spacing w:before="240" w:after="240"/>
        <w:jc w:val="both"/>
        <w:rPr>
          <w:rFonts w:ascii="Helvetica-Bold" w:eastAsiaTheme="minorHAnsi" w:hAnsi="Helvetica-Bold" w:cs="Helvetica-Bold"/>
          <w:bCs/>
          <w:sz w:val="22"/>
          <w:szCs w:val="22"/>
          <w:lang w:val="es-CO" w:eastAsia="en-US"/>
        </w:rPr>
      </w:pPr>
      <w:r w:rsidRPr="00BB099D">
        <w:rPr>
          <w:rFonts w:ascii="Helvetica-Bold" w:eastAsiaTheme="minorHAnsi" w:hAnsi="Helvetica-Bold" w:cs="Helvetica-Bold"/>
          <w:bCs/>
          <w:sz w:val="22"/>
          <w:szCs w:val="22"/>
          <w:lang w:val="es-CO" w:eastAsia="en-US"/>
        </w:rPr>
        <w:t xml:space="preserve">NOTA: </w:t>
      </w:r>
      <w:r>
        <w:rPr>
          <w:rFonts w:ascii="Helvetica-Bold" w:eastAsiaTheme="minorHAnsi" w:hAnsi="Helvetica-Bold" w:cs="Helvetica-Bold"/>
          <w:bCs/>
          <w:sz w:val="22"/>
          <w:szCs w:val="22"/>
          <w:lang w:val="es-CO" w:eastAsia="en-US"/>
        </w:rPr>
        <w:t xml:space="preserve">La </w:t>
      </w:r>
      <w:r w:rsidRPr="00BB099D">
        <w:rPr>
          <w:rFonts w:ascii="Arial" w:hAnsi="Arial" w:cs="Arial"/>
          <w:sz w:val="22"/>
          <w:szCs w:val="20"/>
        </w:rPr>
        <w:t>información</w:t>
      </w:r>
      <w:r w:rsidRPr="00BB099D">
        <w:rPr>
          <w:rFonts w:ascii="Helvetica-Bold" w:eastAsiaTheme="minorHAnsi" w:hAnsi="Helvetica-Bold" w:cs="Helvetica-Bold"/>
          <w:bCs/>
          <w:sz w:val="22"/>
          <w:szCs w:val="22"/>
          <w:lang w:val="es-CO" w:eastAsia="en-US"/>
        </w:rPr>
        <w:t xml:space="preserve"> </w:t>
      </w:r>
      <w:r>
        <w:rPr>
          <w:rFonts w:ascii="Helvetica-Bold" w:eastAsiaTheme="minorHAnsi" w:hAnsi="Helvetica-Bold" w:cs="Helvetica-Bold"/>
          <w:bCs/>
          <w:sz w:val="22"/>
          <w:szCs w:val="22"/>
          <w:lang w:val="es-CO" w:eastAsia="en-US"/>
        </w:rPr>
        <w:t xml:space="preserve">del presente numeral </w:t>
      </w:r>
      <w:r w:rsidRPr="00BB099D">
        <w:rPr>
          <w:rFonts w:ascii="Helvetica-Bold" w:eastAsiaTheme="minorHAnsi" w:hAnsi="Helvetica-Bold" w:cs="Helvetica-Bold"/>
          <w:bCs/>
          <w:sz w:val="22"/>
          <w:szCs w:val="22"/>
          <w:lang w:val="es-CO" w:eastAsia="en-US"/>
        </w:rPr>
        <w:t xml:space="preserve">no se requiere desagregada a nivel de estrato, </w:t>
      </w:r>
      <w:r w:rsidRPr="0076200F">
        <w:rPr>
          <w:rFonts w:ascii="Arial" w:hAnsi="Arial" w:cs="Arial"/>
          <w:sz w:val="22"/>
          <w:szCs w:val="20"/>
        </w:rPr>
        <w:t>sino</w:t>
      </w:r>
      <w:r w:rsidRPr="00BB099D">
        <w:rPr>
          <w:rFonts w:ascii="Helvetica-Bold" w:eastAsiaTheme="minorHAnsi" w:hAnsi="Helvetica-Bold" w:cs="Helvetica-Bold"/>
          <w:bCs/>
          <w:sz w:val="22"/>
          <w:szCs w:val="22"/>
          <w:lang w:val="es-CO" w:eastAsia="en-US"/>
        </w:rPr>
        <w:t xml:space="preserve"> por APS, por lo que no es necesario que haya coincidencia con las filas de estrato.</w:t>
      </w:r>
    </w:p>
    <w:p w14:paraId="5D18ABDE" w14:textId="78310AB1" w:rsidR="00B9338D" w:rsidRPr="00B9338D" w:rsidRDefault="00B9338D" w:rsidP="00B9338D">
      <w:pPr>
        <w:pStyle w:val="Standarduser"/>
        <w:keepNext/>
        <w:numPr>
          <w:ilvl w:val="1"/>
          <w:numId w:val="4"/>
        </w:numPr>
        <w:spacing w:before="360" w:after="240"/>
        <w:ind w:left="720"/>
        <w:jc w:val="both"/>
        <w:rPr>
          <w:rFonts w:ascii="Arial" w:hAnsi="Arial" w:cs="Arial"/>
          <w:b/>
          <w:lang w:val="es-CO"/>
        </w:rPr>
      </w:pPr>
      <w:r w:rsidRPr="00B9338D">
        <w:rPr>
          <w:rFonts w:ascii="Arial" w:hAnsi="Arial" w:cs="Arial"/>
          <w:b/>
          <w:lang w:val="es-CO"/>
        </w:rPr>
        <w:t>Formulario de reporte diario</w:t>
      </w:r>
      <w:r w:rsidR="00EE2FC5">
        <w:rPr>
          <w:rFonts w:ascii="Arial" w:hAnsi="Arial" w:cs="Arial"/>
          <w:b/>
          <w:lang w:val="es-CO"/>
        </w:rPr>
        <w:t xml:space="preserve"> (Formato 2)</w:t>
      </w:r>
    </w:p>
    <w:p w14:paraId="48976D88" w14:textId="45100363" w:rsidR="001A5673" w:rsidRDefault="00FB447B" w:rsidP="00A67BC7">
      <w:pPr>
        <w:pStyle w:val="Standarduser"/>
        <w:spacing w:before="240" w:after="240"/>
        <w:jc w:val="both"/>
        <w:rPr>
          <w:rFonts w:ascii="Arial" w:hAnsi="Arial" w:cs="Arial"/>
          <w:sz w:val="22"/>
          <w:szCs w:val="20"/>
        </w:rPr>
      </w:pPr>
      <w:r>
        <w:rPr>
          <w:rFonts w:ascii="Arial" w:hAnsi="Arial" w:cs="Arial"/>
          <w:sz w:val="22"/>
          <w:szCs w:val="20"/>
        </w:rPr>
        <w:t>A continuación</w:t>
      </w:r>
      <w:r w:rsidR="00B84694">
        <w:rPr>
          <w:rFonts w:ascii="Arial" w:hAnsi="Arial" w:cs="Arial"/>
          <w:sz w:val="22"/>
          <w:szCs w:val="20"/>
        </w:rPr>
        <w:t xml:space="preserve"> se presentan l</w:t>
      </w:r>
      <w:r w:rsidR="00FE24D0">
        <w:rPr>
          <w:rFonts w:ascii="Arial" w:hAnsi="Arial" w:cs="Arial"/>
          <w:sz w:val="22"/>
          <w:szCs w:val="20"/>
        </w:rPr>
        <w:t>as variables que se solicita</w:t>
      </w:r>
      <w:r>
        <w:rPr>
          <w:rFonts w:ascii="Arial" w:hAnsi="Arial" w:cs="Arial"/>
          <w:sz w:val="22"/>
          <w:szCs w:val="20"/>
        </w:rPr>
        <w:t xml:space="preserve"> reportar</w:t>
      </w:r>
      <w:r w:rsidR="00FE24D0">
        <w:rPr>
          <w:rFonts w:ascii="Arial" w:hAnsi="Arial" w:cs="Arial"/>
          <w:sz w:val="22"/>
          <w:szCs w:val="20"/>
        </w:rPr>
        <w:t xml:space="preserve"> a los prestadores del servicio de acueducto. </w:t>
      </w:r>
    </w:p>
    <w:tbl>
      <w:tblPr>
        <w:tblW w:w="7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
        <w:gridCol w:w="476"/>
        <w:gridCol w:w="476"/>
        <w:gridCol w:w="477"/>
        <w:gridCol w:w="476"/>
        <w:gridCol w:w="476"/>
        <w:gridCol w:w="476"/>
        <w:gridCol w:w="477"/>
        <w:gridCol w:w="476"/>
        <w:gridCol w:w="476"/>
        <w:gridCol w:w="476"/>
        <w:gridCol w:w="477"/>
        <w:gridCol w:w="567"/>
        <w:gridCol w:w="476"/>
        <w:gridCol w:w="476"/>
        <w:gridCol w:w="476"/>
      </w:tblGrid>
      <w:tr w:rsidR="00FB447B" w:rsidRPr="001A5673" w14:paraId="21FE2E44" w14:textId="77777777" w:rsidTr="00EE2FC5">
        <w:trPr>
          <w:trHeight w:val="287"/>
          <w:tblHeader/>
          <w:jc w:val="center"/>
        </w:trPr>
        <w:tc>
          <w:tcPr>
            <w:tcW w:w="476" w:type="dxa"/>
            <w:tcBorders>
              <w:top w:val="single" w:sz="12" w:space="0" w:color="auto"/>
              <w:left w:val="single" w:sz="12" w:space="0" w:color="auto"/>
            </w:tcBorders>
            <w:shd w:val="clear" w:color="auto" w:fill="BFBFBF" w:themeFill="background1" w:themeFillShade="BF"/>
            <w:vAlign w:val="center"/>
          </w:tcPr>
          <w:p w14:paraId="79A3C3D7" w14:textId="020D5E92" w:rsidR="00FB447B" w:rsidRDefault="00FB447B" w:rsidP="00367DFE">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lastRenderedPageBreak/>
              <w:t>A</w:t>
            </w:r>
          </w:p>
        </w:tc>
        <w:tc>
          <w:tcPr>
            <w:tcW w:w="476" w:type="dxa"/>
            <w:tcBorders>
              <w:top w:val="single" w:sz="12" w:space="0" w:color="auto"/>
            </w:tcBorders>
            <w:shd w:val="clear" w:color="auto" w:fill="BFBFBF" w:themeFill="background1" w:themeFillShade="BF"/>
            <w:vAlign w:val="center"/>
          </w:tcPr>
          <w:p w14:paraId="5BFA3B66" w14:textId="36480339" w:rsidR="00FB447B" w:rsidRDefault="00FB447B" w:rsidP="00367DFE">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B</w:t>
            </w:r>
          </w:p>
        </w:tc>
        <w:tc>
          <w:tcPr>
            <w:tcW w:w="476" w:type="dxa"/>
            <w:tcBorders>
              <w:top w:val="single" w:sz="12" w:space="0" w:color="auto"/>
              <w:right w:val="single" w:sz="12" w:space="0" w:color="auto"/>
            </w:tcBorders>
            <w:shd w:val="clear" w:color="auto" w:fill="BFBFBF" w:themeFill="background1" w:themeFillShade="BF"/>
            <w:vAlign w:val="center"/>
          </w:tcPr>
          <w:p w14:paraId="0480CB21" w14:textId="1351BC61" w:rsidR="00FB447B" w:rsidRDefault="00FB447B" w:rsidP="00367DFE">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C</w:t>
            </w:r>
          </w:p>
        </w:tc>
        <w:tc>
          <w:tcPr>
            <w:tcW w:w="477" w:type="dxa"/>
            <w:tcBorders>
              <w:top w:val="single" w:sz="12" w:space="0" w:color="auto"/>
              <w:left w:val="single" w:sz="12" w:space="0" w:color="auto"/>
            </w:tcBorders>
            <w:shd w:val="clear" w:color="auto" w:fill="BFBFBF" w:themeFill="background1" w:themeFillShade="BF"/>
            <w:vAlign w:val="center"/>
          </w:tcPr>
          <w:p w14:paraId="5F468E7C" w14:textId="681363A7" w:rsidR="00FB447B" w:rsidRDefault="00FB447B" w:rsidP="00367DFE">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D</w:t>
            </w:r>
          </w:p>
        </w:tc>
        <w:tc>
          <w:tcPr>
            <w:tcW w:w="476" w:type="dxa"/>
            <w:tcBorders>
              <w:top w:val="single" w:sz="12" w:space="0" w:color="auto"/>
            </w:tcBorders>
            <w:shd w:val="clear" w:color="auto" w:fill="BFBFBF" w:themeFill="background1" w:themeFillShade="BF"/>
            <w:vAlign w:val="center"/>
          </w:tcPr>
          <w:p w14:paraId="7451E10E" w14:textId="7DF36B0E" w:rsidR="00FB447B" w:rsidRPr="001A5673" w:rsidRDefault="00FB447B" w:rsidP="00367DFE">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E</w:t>
            </w:r>
          </w:p>
        </w:tc>
        <w:tc>
          <w:tcPr>
            <w:tcW w:w="476" w:type="dxa"/>
            <w:tcBorders>
              <w:top w:val="single" w:sz="12" w:space="0" w:color="auto"/>
            </w:tcBorders>
            <w:shd w:val="clear" w:color="auto" w:fill="BFBFBF" w:themeFill="background1" w:themeFillShade="BF"/>
            <w:vAlign w:val="center"/>
          </w:tcPr>
          <w:p w14:paraId="0433D073" w14:textId="1C98DE5C" w:rsidR="00FB447B" w:rsidRPr="001A5673" w:rsidRDefault="00FB447B" w:rsidP="00367DFE">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F</w:t>
            </w:r>
          </w:p>
        </w:tc>
        <w:tc>
          <w:tcPr>
            <w:tcW w:w="476" w:type="dxa"/>
            <w:tcBorders>
              <w:top w:val="single" w:sz="12" w:space="0" w:color="auto"/>
            </w:tcBorders>
            <w:shd w:val="clear" w:color="auto" w:fill="BFBFBF" w:themeFill="background1" w:themeFillShade="BF"/>
            <w:vAlign w:val="center"/>
          </w:tcPr>
          <w:p w14:paraId="52D070B7" w14:textId="5514185D" w:rsidR="00FB447B" w:rsidRPr="001A5673" w:rsidRDefault="00FB447B" w:rsidP="00367DFE">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G</w:t>
            </w:r>
          </w:p>
        </w:tc>
        <w:tc>
          <w:tcPr>
            <w:tcW w:w="477" w:type="dxa"/>
            <w:tcBorders>
              <w:top w:val="single" w:sz="12" w:space="0" w:color="auto"/>
            </w:tcBorders>
            <w:shd w:val="clear" w:color="auto" w:fill="BFBFBF" w:themeFill="background1" w:themeFillShade="BF"/>
            <w:vAlign w:val="center"/>
          </w:tcPr>
          <w:p w14:paraId="21810B60" w14:textId="7800EB1F" w:rsidR="00FB447B" w:rsidRPr="001A5673" w:rsidRDefault="00FB447B" w:rsidP="00367DFE">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H</w:t>
            </w:r>
          </w:p>
        </w:tc>
        <w:tc>
          <w:tcPr>
            <w:tcW w:w="476" w:type="dxa"/>
            <w:tcBorders>
              <w:top w:val="single" w:sz="12" w:space="0" w:color="auto"/>
              <w:right w:val="single" w:sz="12" w:space="0" w:color="auto"/>
            </w:tcBorders>
            <w:shd w:val="clear" w:color="auto" w:fill="BFBFBF" w:themeFill="background1" w:themeFillShade="BF"/>
            <w:vAlign w:val="center"/>
          </w:tcPr>
          <w:p w14:paraId="6E9E351E" w14:textId="69164F16" w:rsidR="00FB447B" w:rsidRPr="001A5673" w:rsidRDefault="00FB447B" w:rsidP="00367DFE">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I</w:t>
            </w:r>
          </w:p>
        </w:tc>
        <w:tc>
          <w:tcPr>
            <w:tcW w:w="476" w:type="dxa"/>
            <w:tcBorders>
              <w:top w:val="single" w:sz="12" w:space="0" w:color="auto"/>
              <w:right w:val="single" w:sz="4" w:space="0" w:color="auto"/>
            </w:tcBorders>
            <w:shd w:val="clear" w:color="auto" w:fill="BFBFBF" w:themeFill="background1" w:themeFillShade="BF"/>
            <w:vAlign w:val="center"/>
          </w:tcPr>
          <w:p w14:paraId="203B3383" w14:textId="31C4566F" w:rsidR="00FB447B" w:rsidRDefault="00FB447B" w:rsidP="00367DFE">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J</w:t>
            </w:r>
          </w:p>
        </w:tc>
        <w:tc>
          <w:tcPr>
            <w:tcW w:w="476" w:type="dxa"/>
            <w:tcBorders>
              <w:top w:val="single" w:sz="12" w:space="0" w:color="auto"/>
              <w:left w:val="single" w:sz="4" w:space="0" w:color="auto"/>
              <w:right w:val="single" w:sz="12" w:space="0" w:color="auto"/>
            </w:tcBorders>
            <w:shd w:val="clear" w:color="auto" w:fill="BFBFBF" w:themeFill="background1" w:themeFillShade="BF"/>
            <w:vAlign w:val="center"/>
          </w:tcPr>
          <w:p w14:paraId="67B4BBA5" w14:textId="5434B30B" w:rsidR="00FB447B" w:rsidRDefault="00FB447B" w:rsidP="00367DFE">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K</w:t>
            </w:r>
          </w:p>
        </w:tc>
        <w:tc>
          <w:tcPr>
            <w:tcW w:w="477" w:type="dxa"/>
            <w:tcBorders>
              <w:top w:val="single" w:sz="12" w:space="0" w:color="auto"/>
              <w:left w:val="single" w:sz="12" w:space="0" w:color="auto"/>
            </w:tcBorders>
            <w:shd w:val="clear" w:color="auto" w:fill="BFBFBF" w:themeFill="background1" w:themeFillShade="BF"/>
            <w:vAlign w:val="center"/>
          </w:tcPr>
          <w:p w14:paraId="4668B888" w14:textId="2BE06E3D" w:rsidR="00FB447B" w:rsidRPr="001A5673" w:rsidRDefault="00FB447B" w:rsidP="00991B8B">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L</w:t>
            </w:r>
          </w:p>
        </w:tc>
        <w:tc>
          <w:tcPr>
            <w:tcW w:w="567" w:type="dxa"/>
            <w:tcBorders>
              <w:top w:val="single" w:sz="12" w:space="0" w:color="auto"/>
            </w:tcBorders>
            <w:shd w:val="clear" w:color="auto" w:fill="BFBFBF" w:themeFill="background1" w:themeFillShade="BF"/>
            <w:vAlign w:val="center"/>
          </w:tcPr>
          <w:p w14:paraId="1C0C7971" w14:textId="2B8B4439" w:rsidR="00FB447B" w:rsidRDefault="00FB447B" w:rsidP="00991B8B">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M</w:t>
            </w:r>
          </w:p>
        </w:tc>
        <w:tc>
          <w:tcPr>
            <w:tcW w:w="476" w:type="dxa"/>
            <w:tcBorders>
              <w:top w:val="single" w:sz="12" w:space="0" w:color="auto"/>
            </w:tcBorders>
            <w:shd w:val="clear" w:color="auto" w:fill="BFBFBF" w:themeFill="background1" w:themeFillShade="BF"/>
            <w:vAlign w:val="center"/>
          </w:tcPr>
          <w:p w14:paraId="14FC3F92" w14:textId="18C4FE06" w:rsidR="00FB447B" w:rsidRDefault="00FB447B" w:rsidP="00991B8B">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N</w:t>
            </w:r>
          </w:p>
        </w:tc>
        <w:tc>
          <w:tcPr>
            <w:tcW w:w="476" w:type="dxa"/>
            <w:tcBorders>
              <w:top w:val="single" w:sz="12" w:space="0" w:color="auto"/>
              <w:right w:val="single" w:sz="12" w:space="0" w:color="auto"/>
            </w:tcBorders>
            <w:shd w:val="clear" w:color="auto" w:fill="BFBFBF" w:themeFill="background1" w:themeFillShade="BF"/>
            <w:vAlign w:val="center"/>
          </w:tcPr>
          <w:p w14:paraId="3A7C2454" w14:textId="5AC9C180" w:rsidR="00FB447B" w:rsidRPr="001A5673" w:rsidRDefault="00FB447B" w:rsidP="00991B8B">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O</w:t>
            </w:r>
          </w:p>
        </w:tc>
        <w:tc>
          <w:tcPr>
            <w:tcW w:w="476" w:type="dxa"/>
            <w:tcBorders>
              <w:top w:val="single" w:sz="12" w:space="0" w:color="auto"/>
              <w:left w:val="single" w:sz="12" w:space="0" w:color="auto"/>
              <w:right w:val="single" w:sz="12" w:space="0" w:color="auto"/>
            </w:tcBorders>
            <w:shd w:val="clear" w:color="auto" w:fill="BFBFBF" w:themeFill="background1" w:themeFillShade="BF"/>
            <w:vAlign w:val="center"/>
          </w:tcPr>
          <w:p w14:paraId="478A8C12" w14:textId="590E773D" w:rsidR="00FB447B" w:rsidRPr="001A5673" w:rsidRDefault="00FB447B" w:rsidP="00991B8B">
            <w:pPr>
              <w:suppressAutoHyphens w:val="0"/>
              <w:jc w:val="center"/>
              <w:rPr>
                <w:rFonts w:ascii="Arial" w:hAnsi="Arial" w:cs="Arial"/>
                <w:b/>
                <w:bCs/>
                <w:color w:val="000000"/>
                <w:sz w:val="18"/>
                <w:szCs w:val="18"/>
                <w:lang w:val="es-CO" w:eastAsia="es-CO"/>
              </w:rPr>
            </w:pPr>
            <w:r>
              <w:rPr>
                <w:rFonts w:ascii="Arial" w:hAnsi="Arial" w:cs="Arial"/>
                <w:b/>
                <w:bCs/>
                <w:color w:val="000000"/>
                <w:sz w:val="18"/>
                <w:szCs w:val="18"/>
                <w:lang w:val="es-CO" w:eastAsia="es-CO"/>
              </w:rPr>
              <w:t>P</w:t>
            </w:r>
          </w:p>
        </w:tc>
      </w:tr>
      <w:tr w:rsidR="00FB447B" w:rsidRPr="001A5673" w14:paraId="74987500" w14:textId="77777777" w:rsidTr="00FB447B">
        <w:trPr>
          <w:trHeight w:val="3735"/>
          <w:jc w:val="center"/>
        </w:trPr>
        <w:tc>
          <w:tcPr>
            <w:tcW w:w="476" w:type="dxa"/>
            <w:tcBorders>
              <w:left w:val="single" w:sz="12" w:space="0" w:color="auto"/>
              <w:bottom w:val="single" w:sz="12" w:space="0" w:color="auto"/>
            </w:tcBorders>
            <w:textDirection w:val="btLr"/>
            <w:vAlign w:val="center"/>
          </w:tcPr>
          <w:p w14:paraId="13C91940" w14:textId="290C8452" w:rsidR="00FB447B" w:rsidRPr="00A67BC7" w:rsidRDefault="00FB447B" w:rsidP="00A67BC7">
            <w:pPr>
              <w:suppressAutoHyphens w:val="0"/>
              <w:jc w:val="center"/>
              <w:rPr>
                <w:rFonts w:ascii="Arial" w:hAnsi="Arial" w:cs="Arial"/>
                <w:color w:val="000000"/>
                <w:sz w:val="18"/>
                <w:szCs w:val="18"/>
                <w:lang w:val="es-CO" w:eastAsia="es-CO"/>
              </w:rPr>
            </w:pPr>
            <w:r>
              <w:rPr>
                <w:rFonts w:ascii="Arial" w:hAnsi="Arial" w:cs="Arial"/>
                <w:color w:val="000000"/>
                <w:sz w:val="18"/>
                <w:szCs w:val="18"/>
                <w:lang w:val="es-CO" w:eastAsia="es-CO"/>
              </w:rPr>
              <w:t>ID Empresa</w:t>
            </w:r>
          </w:p>
        </w:tc>
        <w:tc>
          <w:tcPr>
            <w:tcW w:w="476" w:type="dxa"/>
            <w:tcBorders>
              <w:bottom w:val="single" w:sz="12" w:space="0" w:color="auto"/>
            </w:tcBorders>
            <w:textDirection w:val="btLr"/>
            <w:vAlign w:val="center"/>
          </w:tcPr>
          <w:p w14:paraId="1D8323EC" w14:textId="0E0D3E96" w:rsidR="00FB447B" w:rsidRPr="00A67BC7" w:rsidRDefault="00FB447B" w:rsidP="00A67BC7">
            <w:pPr>
              <w:suppressAutoHyphens w:val="0"/>
              <w:jc w:val="center"/>
              <w:rPr>
                <w:rFonts w:ascii="Arial" w:hAnsi="Arial" w:cs="Arial"/>
                <w:color w:val="000000"/>
                <w:sz w:val="18"/>
                <w:szCs w:val="18"/>
                <w:lang w:val="es-CO" w:eastAsia="es-CO"/>
              </w:rPr>
            </w:pPr>
            <w:r>
              <w:rPr>
                <w:rFonts w:ascii="Arial" w:hAnsi="Arial" w:cs="Arial"/>
                <w:color w:val="000000"/>
                <w:sz w:val="18"/>
                <w:szCs w:val="18"/>
                <w:lang w:val="es-CO" w:eastAsia="es-CO"/>
              </w:rPr>
              <w:t>Código DANE Municipio</w:t>
            </w:r>
          </w:p>
        </w:tc>
        <w:tc>
          <w:tcPr>
            <w:tcW w:w="476" w:type="dxa"/>
            <w:tcBorders>
              <w:bottom w:val="single" w:sz="12" w:space="0" w:color="auto"/>
              <w:right w:val="single" w:sz="12" w:space="0" w:color="auto"/>
            </w:tcBorders>
            <w:textDirection w:val="btLr"/>
            <w:vAlign w:val="center"/>
          </w:tcPr>
          <w:p w14:paraId="23C9F5FF" w14:textId="57880229" w:rsidR="00FB447B" w:rsidRDefault="00FB447B" w:rsidP="00A67BC7">
            <w:pPr>
              <w:suppressAutoHyphens w:val="0"/>
              <w:jc w:val="center"/>
              <w:rPr>
                <w:rFonts w:ascii="Arial" w:hAnsi="Arial" w:cs="Arial"/>
                <w:color w:val="000000"/>
                <w:sz w:val="18"/>
                <w:szCs w:val="18"/>
                <w:lang w:val="es-CO" w:eastAsia="es-CO"/>
              </w:rPr>
            </w:pPr>
            <w:r>
              <w:rPr>
                <w:rFonts w:ascii="Arial" w:hAnsi="Arial" w:cs="Arial"/>
                <w:color w:val="000000"/>
                <w:sz w:val="18"/>
                <w:szCs w:val="18"/>
                <w:lang w:val="es-CO" w:eastAsia="es-CO"/>
              </w:rPr>
              <w:t>Fecha de reporte (</w:t>
            </w:r>
            <w:r w:rsidR="00E34444">
              <w:rPr>
                <w:rFonts w:ascii="Arial" w:hAnsi="Arial" w:cs="Arial"/>
                <w:color w:val="000000"/>
                <w:sz w:val="18"/>
                <w:szCs w:val="18"/>
                <w:lang w:val="es-CO" w:eastAsia="es-CO"/>
              </w:rPr>
              <w:t>DD-</w:t>
            </w:r>
            <w:r>
              <w:rPr>
                <w:rFonts w:ascii="Arial" w:hAnsi="Arial" w:cs="Arial"/>
                <w:color w:val="000000"/>
                <w:sz w:val="18"/>
                <w:szCs w:val="18"/>
                <w:lang w:val="es-CO" w:eastAsia="es-CO"/>
              </w:rPr>
              <w:t>MM-</w:t>
            </w:r>
            <w:r w:rsidR="00E34444">
              <w:rPr>
                <w:rFonts w:ascii="Arial" w:hAnsi="Arial" w:cs="Arial"/>
                <w:color w:val="000000"/>
                <w:sz w:val="18"/>
                <w:szCs w:val="18"/>
                <w:lang w:val="es-CO" w:eastAsia="es-CO"/>
              </w:rPr>
              <w:t>AAAA</w:t>
            </w:r>
            <w:r>
              <w:rPr>
                <w:rFonts w:ascii="Arial" w:hAnsi="Arial" w:cs="Arial"/>
                <w:color w:val="000000"/>
                <w:sz w:val="18"/>
                <w:szCs w:val="18"/>
                <w:lang w:val="es-CO" w:eastAsia="es-CO"/>
              </w:rPr>
              <w:t>)</w:t>
            </w:r>
          </w:p>
        </w:tc>
        <w:tc>
          <w:tcPr>
            <w:tcW w:w="477" w:type="dxa"/>
            <w:tcBorders>
              <w:left w:val="single" w:sz="12" w:space="0" w:color="auto"/>
              <w:bottom w:val="single" w:sz="12" w:space="0" w:color="auto"/>
            </w:tcBorders>
            <w:textDirection w:val="btLr"/>
            <w:vAlign w:val="center"/>
          </w:tcPr>
          <w:p w14:paraId="7C4DCEE7" w14:textId="5BFD69A0" w:rsidR="00FB447B" w:rsidRPr="00A67BC7" w:rsidRDefault="00FB447B" w:rsidP="00A67BC7">
            <w:pPr>
              <w:suppressAutoHyphens w:val="0"/>
              <w:jc w:val="center"/>
              <w:rPr>
                <w:rFonts w:ascii="Arial" w:hAnsi="Arial" w:cs="Arial"/>
                <w:color w:val="000000"/>
                <w:sz w:val="18"/>
                <w:szCs w:val="18"/>
                <w:lang w:val="es-CO" w:eastAsia="es-CO"/>
              </w:rPr>
            </w:pPr>
            <w:r>
              <w:rPr>
                <w:rFonts w:ascii="Arial" w:hAnsi="Arial" w:cs="Arial"/>
                <w:color w:val="000000"/>
                <w:sz w:val="18"/>
                <w:szCs w:val="18"/>
                <w:lang w:val="es-CO" w:eastAsia="es-CO"/>
              </w:rPr>
              <w:t>Estrato/Uso</w:t>
            </w:r>
          </w:p>
        </w:tc>
        <w:tc>
          <w:tcPr>
            <w:tcW w:w="476" w:type="dxa"/>
            <w:tcBorders>
              <w:bottom w:val="single" w:sz="12" w:space="0" w:color="auto"/>
            </w:tcBorders>
            <w:shd w:val="clear" w:color="auto" w:fill="auto"/>
            <w:textDirection w:val="btLr"/>
            <w:vAlign w:val="center"/>
            <w:hideMark/>
          </w:tcPr>
          <w:p w14:paraId="2F41A100" w14:textId="30D52734" w:rsidR="00FB447B" w:rsidRPr="00A67BC7" w:rsidRDefault="00FB447B" w:rsidP="00A67BC7">
            <w:pPr>
              <w:suppressAutoHyphens w:val="0"/>
              <w:jc w:val="center"/>
              <w:rPr>
                <w:rFonts w:ascii="Arial" w:hAnsi="Arial" w:cs="Arial"/>
                <w:color w:val="000000"/>
                <w:sz w:val="18"/>
                <w:szCs w:val="18"/>
                <w:lang w:val="es-CO" w:eastAsia="es-CO"/>
              </w:rPr>
            </w:pPr>
            <w:r w:rsidRPr="00A67BC7">
              <w:rPr>
                <w:rFonts w:ascii="Arial" w:hAnsi="Arial" w:cs="Arial"/>
                <w:color w:val="000000"/>
                <w:sz w:val="18"/>
                <w:szCs w:val="18"/>
                <w:lang w:val="es-CO" w:eastAsia="es-CO"/>
              </w:rPr>
              <w:t>Total suscriptores Acueducto</w:t>
            </w:r>
          </w:p>
        </w:tc>
        <w:tc>
          <w:tcPr>
            <w:tcW w:w="476" w:type="dxa"/>
            <w:tcBorders>
              <w:bottom w:val="single" w:sz="12" w:space="0" w:color="auto"/>
            </w:tcBorders>
            <w:shd w:val="clear" w:color="auto" w:fill="auto"/>
            <w:textDirection w:val="btLr"/>
            <w:vAlign w:val="center"/>
            <w:hideMark/>
          </w:tcPr>
          <w:p w14:paraId="03CA3C9E" w14:textId="77777777" w:rsidR="00FB447B" w:rsidRPr="00A67BC7" w:rsidRDefault="00FB447B" w:rsidP="00A67BC7">
            <w:pPr>
              <w:suppressAutoHyphens w:val="0"/>
              <w:jc w:val="center"/>
              <w:rPr>
                <w:rFonts w:ascii="Arial" w:hAnsi="Arial" w:cs="Arial"/>
                <w:color w:val="000000"/>
                <w:sz w:val="18"/>
                <w:szCs w:val="18"/>
                <w:lang w:val="es-CO" w:eastAsia="es-CO"/>
              </w:rPr>
            </w:pPr>
            <w:r w:rsidRPr="00A67BC7">
              <w:rPr>
                <w:rFonts w:ascii="Arial" w:hAnsi="Arial" w:cs="Arial"/>
                <w:color w:val="000000"/>
                <w:sz w:val="18"/>
                <w:szCs w:val="18"/>
                <w:lang w:val="es-CO" w:eastAsia="es-CO"/>
              </w:rPr>
              <w:t>Número de suscriptores Suspendidos</w:t>
            </w:r>
          </w:p>
        </w:tc>
        <w:tc>
          <w:tcPr>
            <w:tcW w:w="476" w:type="dxa"/>
            <w:tcBorders>
              <w:bottom w:val="single" w:sz="12" w:space="0" w:color="auto"/>
            </w:tcBorders>
            <w:shd w:val="clear" w:color="auto" w:fill="auto"/>
            <w:textDirection w:val="btLr"/>
            <w:vAlign w:val="center"/>
            <w:hideMark/>
          </w:tcPr>
          <w:p w14:paraId="0084350C" w14:textId="77777777" w:rsidR="00FB447B" w:rsidRPr="00A67BC7" w:rsidRDefault="00FB447B" w:rsidP="00A67BC7">
            <w:pPr>
              <w:suppressAutoHyphens w:val="0"/>
              <w:jc w:val="center"/>
              <w:rPr>
                <w:rFonts w:ascii="Arial" w:hAnsi="Arial" w:cs="Arial"/>
                <w:color w:val="000000"/>
                <w:sz w:val="18"/>
                <w:szCs w:val="18"/>
                <w:lang w:val="es-CO" w:eastAsia="es-CO"/>
              </w:rPr>
            </w:pPr>
            <w:r w:rsidRPr="00A67BC7">
              <w:rPr>
                <w:rFonts w:ascii="Arial" w:hAnsi="Arial" w:cs="Arial"/>
                <w:color w:val="000000"/>
                <w:sz w:val="18"/>
                <w:szCs w:val="18"/>
                <w:lang w:val="es-CO" w:eastAsia="es-CO"/>
              </w:rPr>
              <w:t>Número de suscriptores Reinstalados</w:t>
            </w:r>
          </w:p>
        </w:tc>
        <w:tc>
          <w:tcPr>
            <w:tcW w:w="477" w:type="dxa"/>
            <w:tcBorders>
              <w:bottom w:val="single" w:sz="12" w:space="0" w:color="auto"/>
            </w:tcBorders>
            <w:shd w:val="clear" w:color="auto" w:fill="auto"/>
            <w:textDirection w:val="btLr"/>
            <w:vAlign w:val="center"/>
            <w:hideMark/>
          </w:tcPr>
          <w:p w14:paraId="6AF3B0F3" w14:textId="77777777" w:rsidR="00FB447B" w:rsidRPr="00A67BC7" w:rsidRDefault="00FB447B" w:rsidP="00A67BC7">
            <w:pPr>
              <w:suppressAutoHyphens w:val="0"/>
              <w:jc w:val="center"/>
              <w:rPr>
                <w:rFonts w:ascii="Arial" w:hAnsi="Arial" w:cs="Arial"/>
                <w:color w:val="000000"/>
                <w:sz w:val="18"/>
                <w:szCs w:val="18"/>
                <w:lang w:val="es-CO" w:eastAsia="es-CO"/>
              </w:rPr>
            </w:pPr>
            <w:r w:rsidRPr="00A67BC7">
              <w:rPr>
                <w:rFonts w:ascii="Arial" w:hAnsi="Arial" w:cs="Arial"/>
                <w:color w:val="000000"/>
                <w:sz w:val="18"/>
                <w:szCs w:val="18"/>
                <w:lang w:val="es-CO" w:eastAsia="es-CO"/>
              </w:rPr>
              <w:t>Número de suscriptores con servicio cortado</w:t>
            </w:r>
          </w:p>
        </w:tc>
        <w:tc>
          <w:tcPr>
            <w:tcW w:w="476" w:type="dxa"/>
            <w:tcBorders>
              <w:bottom w:val="single" w:sz="12" w:space="0" w:color="auto"/>
              <w:right w:val="single" w:sz="12" w:space="0" w:color="auto"/>
            </w:tcBorders>
            <w:shd w:val="clear" w:color="auto" w:fill="auto"/>
            <w:textDirection w:val="btLr"/>
            <w:vAlign w:val="center"/>
            <w:hideMark/>
          </w:tcPr>
          <w:p w14:paraId="21D83ED6" w14:textId="77777777" w:rsidR="00FB447B" w:rsidRPr="00A67BC7" w:rsidRDefault="00FB447B" w:rsidP="00A67BC7">
            <w:pPr>
              <w:suppressAutoHyphens w:val="0"/>
              <w:jc w:val="center"/>
              <w:rPr>
                <w:rFonts w:ascii="Arial" w:hAnsi="Arial" w:cs="Arial"/>
                <w:color w:val="000000"/>
                <w:sz w:val="18"/>
                <w:szCs w:val="18"/>
                <w:lang w:val="es-CO" w:eastAsia="es-CO"/>
              </w:rPr>
            </w:pPr>
            <w:r w:rsidRPr="00A67BC7">
              <w:rPr>
                <w:rFonts w:ascii="Arial" w:hAnsi="Arial" w:cs="Arial"/>
                <w:color w:val="000000"/>
                <w:sz w:val="18"/>
                <w:szCs w:val="18"/>
                <w:lang w:val="es-CO" w:eastAsia="es-CO"/>
              </w:rPr>
              <w:t>Número de suscriptores Reconectados</w:t>
            </w:r>
          </w:p>
        </w:tc>
        <w:tc>
          <w:tcPr>
            <w:tcW w:w="476" w:type="dxa"/>
            <w:tcBorders>
              <w:bottom w:val="single" w:sz="12" w:space="0" w:color="auto"/>
              <w:right w:val="single" w:sz="4" w:space="0" w:color="auto"/>
            </w:tcBorders>
            <w:textDirection w:val="btLr"/>
            <w:vAlign w:val="center"/>
          </w:tcPr>
          <w:p w14:paraId="534EE12F" w14:textId="5F446D5E" w:rsidR="00FB447B" w:rsidRPr="00A67BC7" w:rsidRDefault="00FB447B" w:rsidP="00367DFE">
            <w:pPr>
              <w:suppressAutoHyphens w:val="0"/>
              <w:jc w:val="center"/>
              <w:rPr>
                <w:rFonts w:ascii="Arial" w:hAnsi="Arial" w:cs="Arial"/>
                <w:color w:val="000000"/>
                <w:sz w:val="18"/>
                <w:szCs w:val="18"/>
                <w:lang w:val="es-CO" w:eastAsia="es-CO"/>
              </w:rPr>
            </w:pPr>
            <w:r>
              <w:rPr>
                <w:rFonts w:ascii="Arial" w:hAnsi="Arial" w:cs="Arial"/>
                <w:color w:val="000000"/>
                <w:sz w:val="18"/>
                <w:szCs w:val="18"/>
                <w:lang w:val="es-CO" w:eastAsia="es-CO"/>
              </w:rPr>
              <w:t>Usuarios facturados</w:t>
            </w:r>
            <w:r w:rsidR="00096649">
              <w:rPr>
                <w:rFonts w:ascii="Arial" w:hAnsi="Arial" w:cs="Arial"/>
                <w:color w:val="000000"/>
                <w:sz w:val="18"/>
                <w:szCs w:val="18"/>
                <w:lang w:val="es-CO" w:eastAsia="es-CO"/>
              </w:rPr>
              <w:t xml:space="preserve"> a Feb/2020</w:t>
            </w:r>
          </w:p>
        </w:tc>
        <w:tc>
          <w:tcPr>
            <w:tcW w:w="476" w:type="dxa"/>
            <w:tcBorders>
              <w:left w:val="single" w:sz="4" w:space="0" w:color="auto"/>
              <w:bottom w:val="single" w:sz="12" w:space="0" w:color="auto"/>
              <w:right w:val="single" w:sz="12" w:space="0" w:color="auto"/>
            </w:tcBorders>
            <w:textDirection w:val="btLr"/>
            <w:vAlign w:val="center"/>
          </w:tcPr>
          <w:p w14:paraId="711F44B2" w14:textId="586B3F27" w:rsidR="00FB447B" w:rsidRPr="00A67BC7" w:rsidRDefault="00FB447B" w:rsidP="00367DFE">
            <w:pPr>
              <w:suppressAutoHyphens w:val="0"/>
              <w:jc w:val="center"/>
              <w:rPr>
                <w:rFonts w:ascii="Arial" w:hAnsi="Arial" w:cs="Arial"/>
                <w:color w:val="000000"/>
                <w:sz w:val="18"/>
                <w:szCs w:val="18"/>
                <w:lang w:val="es-CO" w:eastAsia="es-CO"/>
              </w:rPr>
            </w:pPr>
            <w:r>
              <w:rPr>
                <w:rFonts w:ascii="Arial" w:hAnsi="Arial" w:cs="Arial"/>
                <w:color w:val="000000"/>
                <w:sz w:val="18"/>
                <w:szCs w:val="18"/>
                <w:lang w:val="es-CO" w:eastAsia="es-CO"/>
              </w:rPr>
              <w:t>Volumen facturado (m3)</w:t>
            </w:r>
            <w:r w:rsidR="00096649">
              <w:rPr>
                <w:rFonts w:ascii="Arial" w:hAnsi="Arial" w:cs="Arial"/>
                <w:color w:val="000000"/>
                <w:sz w:val="18"/>
                <w:szCs w:val="18"/>
                <w:lang w:val="es-CO" w:eastAsia="es-CO"/>
              </w:rPr>
              <w:t xml:space="preserve"> a Feb/2020</w:t>
            </w:r>
          </w:p>
        </w:tc>
        <w:tc>
          <w:tcPr>
            <w:tcW w:w="477" w:type="dxa"/>
            <w:tcBorders>
              <w:left w:val="single" w:sz="12" w:space="0" w:color="auto"/>
              <w:bottom w:val="single" w:sz="12" w:space="0" w:color="auto"/>
            </w:tcBorders>
            <w:shd w:val="clear" w:color="auto" w:fill="auto"/>
            <w:textDirection w:val="btLr"/>
            <w:vAlign w:val="center"/>
            <w:hideMark/>
          </w:tcPr>
          <w:p w14:paraId="7FEF4D9D" w14:textId="61575813" w:rsidR="00FB447B" w:rsidRPr="00A67BC7" w:rsidRDefault="00FB447B" w:rsidP="00A67BC7">
            <w:pPr>
              <w:suppressAutoHyphens w:val="0"/>
              <w:jc w:val="center"/>
              <w:rPr>
                <w:rFonts w:ascii="Arial" w:hAnsi="Arial" w:cs="Arial"/>
                <w:color w:val="000000"/>
                <w:sz w:val="18"/>
                <w:szCs w:val="18"/>
                <w:lang w:val="es-CO" w:eastAsia="es-CO"/>
              </w:rPr>
            </w:pPr>
            <w:r w:rsidRPr="00A67BC7">
              <w:rPr>
                <w:rFonts w:ascii="Arial" w:hAnsi="Arial" w:cs="Arial"/>
                <w:color w:val="000000"/>
                <w:sz w:val="18"/>
                <w:szCs w:val="18"/>
                <w:lang w:val="es-CO" w:eastAsia="es-CO"/>
              </w:rPr>
              <w:t>Volumen de agua distribuida en red (m3</w:t>
            </w:r>
            <w:r>
              <w:rPr>
                <w:rFonts w:ascii="Arial" w:hAnsi="Arial" w:cs="Arial"/>
                <w:color w:val="000000"/>
                <w:sz w:val="18"/>
                <w:szCs w:val="18"/>
                <w:lang w:val="es-CO" w:eastAsia="es-CO"/>
              </w:rPr>
              <w:t>/d</w:t>
            </w:r>
            <w:r w:rsidRPr="00A67BC7">
              <w:rPr>
                <w:rFonts w:ascii="Arial" w:hAnsi="Arial" w:cs="Arial"/>
                <w:color w:val="000000"/>
                <w:sz w:val="18"/>
                <w:szCs w:val="18"/>
                <w:lang w:val="es-CO" w:eastAsia="es-CO"/>
              </w:rPr>
              <w:t>)</w:t>
            </w:r>
          </w:p>
        </w:tc>
        <w:tc>
          <w:tcPr>
            <w:tcW w:w="567" w:type="dxa"/>
            <w:tcBorders>
              <w:bottom w:val="single" w:sz="12" w:space="0" w:color="auto"/>
            </w:tcBorders>
            <w:textDirection w:val="btLr"/>
          </w:tcPr>
          <w:p w14:paraId="6149B716" w14:textId="09D0D515" w:rsidR="00FB447B" w:rsidRPr="00A67BC7" w:rsidRDefault="00FB447B" w:rsidP="00A67BC7">
            <w:pPr>
              <w:suppressAutoHyphens w:val="0"/>
              <w:jc w:val="center"/>
              <w:rPr>
                <w:rFonts w:ascii="Arial" w:hAnsi="Arial" w:cs="Arial"/>
                <w:color w:val="000000"/>
                <w:sz w:val="18"/>
                <w:szCs w:val="18"/>
                <w:lang w:val="es-CO" w:eastAsia="es-CO"/>
              </w:rPr>
            </w:pPr>
            <w:r w:rsidRPr="00A67BC7">
              <w:rPr>
                <w:rFonts w:ascii="Arial" w:hAnsi="Arial" w:cs="Arial"/>
                <w:color w:val="000000"/>
                <w:sz w:val="18"/>
                <w:szCs w:val="18"/>
                <w:lang w:val="es-CO" w:eastAsia="es-CO"/>
              </w:rPr>
              <w:t>Volumen de agua distribuida por medios alternativos (m3</w:t>
            </w:r>
            <w:r>
              <w:rPr>
                <w:rFonts w:ascii="Arial" w:hAnsi="Arial" w:cs="Arial"/>
                <w:color w:val="000000"/>
                <w:sz w:val="18"/>
                <w:szCs w:val="18"/>
                <w:lang w:val="es-CO" w:eastAsia="es-CO"/>
              </w:rPr>
              <w:t>/d</w:t>
            </w:r>
            <w:r w:rsidRPr="00A67BC7">
              <w:rPr>
                <w:rFonts w:ascii="Arial" w:hAnsi="Arial" w:cs="Arial"/>
                <w:color w:val="000000"/>
                <w:sz w:val="18"/>
                <w:szCs w:val="18"/>
                <w:lang w:val="es-CO" w:eastAsia="es-CO"/>
              </w:rPr>
              <w:t>)</w:t>
            </w:r>
          </w:p>
        </w:tc>
        <w:tc>
          <w:tcPr>
            <w:tcW w:w="476" w:type="dxa"/>
            <w:tcBorders>
              <w:bottom w:val="single" w:sz="12" w:space="0" w:color="auto"/>
            </w:tcBorders>
            <w:textDirection w:val="btLr"/>
            <w:vAlign w:val="center"/>
          </w:tcPr>
          <w:p w14:paraId="4EF0CC59" w14:textId="3933A69E" w:rsidR="00FB447B" w:rsidRPr="00A67BC7" w:rsidRDefault="00FB447B" w:rsidP="00991B8B">
            <w:pPr>
              <w:suppressAutoHyphens w:val="0"/>
              <w:jc w:val="center"/>
              <w:rPr>
                <w:rFonts w:ascii="Arial" w:hAnsi="Arial" w:cs="Arial"/>
                <w:color w:val="000000"/>
                <w:sz w:val="18"/>
                <w:szCs w:val="18"/>
                <w:lang w:val="es-CO" w:eastAsia="es-CO"/>
              </w:rPr>
            </w:pPr>
            <w:r>
              <w:rPr>
                <w:rFonts w:ascii="Arial" w:hAnsi="Arial" w:cs="Arial"/>
                <w:color w:val="000000"/>
                <w:sz w:val="18"/>
                <w:szCs w:val="18"/>
                <w:lang w:val="es-CO" w:eastAsia="es-CO"/>
              </w:rPr>
              <w:t>Personal operativo</w:t>
            </w:r>
          </w:p>
        </w:tc>
        <w:tc>
          <w:tcPr>
            <w:tcW w:w="476" w:type="dxa"/>
            <w:tcBorders>
              <w:bottom w:val="single" w:sz="12" w:space="0" w:color="auto"/>
              <w:right w:val="single" w:sz="12" w:space="0" w:color="auto"/>
            </w:tcBorders>
            <w:shd w:val="clear" w:color="auto" w:fill="auto"/>
            <w:textDirection w:val="btLr"/>
            <w:vAlign w:val="center"/>
            <w:hideMark/>
          </w:tcPr>
          <w:p w14:paraId="1A8170E1" w14:textId="0611DB82" w:rsidR="00FB447B" w:rsidRPr="00A67BC7" w:rsidRDefault="00BB099D" w:rsidP="00991B8B">
            <w:pPr>
              <w:suppressAutoHyphens w:val="0"/>
              <w:jc w:val="center"/>
              <w:rPr>
                <w:rFonts w:ascii="Arial" w:hAnsi="Arial" w:cs="Arial"/>
                <w:color w:val="000000"/>
                <w:sz w:val="18"/>
                <w:szCs w:val="18"/>
                <w:lang w:val="es-CO" w:eastAsia="es-CO"/>
              </w:rPr>
            </w:pPr>
            <w:r>
              <w:rPr>
                <w:rFonts w:ascii="Arial" w:hAnsi="Arial" w:cs="Arial"/>
                <w:color w:val="000000"/>
                <w:sz w:val="18"/>
                <w:szCs w:val="18"/>
                <w:lang w:val="es-CO" w:eastAsia="es-CO"/>
              </w:rPr>
              <w:t>% suficiencia de inventario de químicos</w:t>
            </w:r>
          </w:p>
        </w:tc>
        <w:tc>
          <w:tcPr>
            <w:tcW w:w="476" w:type="dxa"/>
            <w:tcBorders>
              <w:left w:val="single" w:sz="12" w:space="0" w:color="auto"/>
              <w:bottom w:val="single" w:sz="12" w:space="0" w:color="auto"/>
              <w:right w:val="single" w:sz="12" w:space="0" w:color="auto"/>
            </w:tcBorders>
            <w:shd w:val="clear" w:color="auto" w:fill="auto"/>
            <w:textDirection w:val="btLr"/>
            <w:vAlign w:val="center"/>
            <w:hideMark/>
          </w:tcPr>
          <w:p w14:paraId="72D4307E" w14:textId="6C8D852C" w:rsidR="00FB447B" w:rsidRPr="00A67BC7" w:rsidRDefault="00096649" w:rsidP="00A67BC7">
            <w:pPr>
              <w:suppressAutoHyphens w:val="0"/>
              <w:jc w:val="center"/>
              <w:rPr>
                <w:rFonts w:ascii="Arial" w:hAnsi="Arial" w:cs="Arial"/>
                <w:color w:val="000000"/>
                <w:sz w:val="18"/>
                <w:szCs w:val="18"/>
                <w:lang w:val="es-CO" w:eastAsia="es-CO"/>
              </w:rPr>
            </w:pPr>
            <w:r>
              <w:rPr>
                <w:rFonts w:ascii="Arial" w:hAnsi="Arial" w:cs="Arial"/>
                <w:color w:val="000000"/>
                <w:sz w:val="18"/>
                <w:szCs w:val="18"/>
                <w:lang w:val="es-CO" w:eastAsia="es-CO"/>
              </w:rPr>
              <w:t>Suscriptores afectados</w:t>
            </w:r>
          </w:p>
        </w:tc>
      </w:tr>
    </w:tbl>
    <w:p w14:paraId="48831B17" w14:textId="41F2DD66" w:rsidR="001A5673" w:rsidRDefault="00B84694" w:rsidP="00A67BC7">
      <w:pPr>
        <w:tabs>
          <w:tab w:val="left" w:pos="426"/>
        </w:tabs>
        <w:spacing w:before="240" w:after="240"/>
        <w:jc w:val="both"/>
        <w:rPr>
          <w:rFonts w:ascii="Arial" w:hAnsi="Arial" w:cs="Arial"/>
          <w:sz w:val="22"/>
          <w:szCs w:val="20"/>
        </w:rPr>
      </w:pPr>
      <w:r>
        <w:rPr>
          <w:rFonts w:ascii="Arial" w:hAnsi="Arial" w:cs="Arial"/>
          <w:sz w:val="22"/>
          <w:szCs w:val="20"/>
        </w:rPr>
        <w:t xml:space="preserve">El formulario presenta </w:t>
      </w:r>
      <w:r w:rsidR="00367DFE">
        <w:rPr>
          <w:rFonts w:ascii="Arial" w:hAnsi="Arial" w:cs="Arial"/>
          <w:sz w:val="22"/>
          <w:szCs w:val="20"/>
        </w:rPr>
        <w:t>cinco</w:t>
      </w:r>
      <w:r>
        <w:rPr>
          <w:rFonts w:ascii="Arial" w:hAnsi="Arial" w:cs="Arial"/>
          <w:sz w:val="22"/>
          <w:szCs w:val="20"/>
        </w:rPr>
        <w:t xml:space="preserve"> agrupamientos</w:t>
      </w:r>
      <w:r w:rsidR="0085502D">
        <w:rPr>
          <w:rFonts w:ascii="Arial" w:hAnsi="Arial" w:cs="Arial"/>
          <w:sz w:val="22"/>
          <w:szCs w:val="20"/>
        </w:rPr>
        <w:t xml:space="preserve">, los cuales se detallan </w:t>
      </w:r>
      <w:r>
        <w:rPr>
          <w:rFonts w:ascii="Arial" w:hAnsi="Arial" w:cs="Arial"/>
          <w:sz w:val="22"/>
          <w:szCs w:val="20"/>
        </w:rPr>
        <w:t>de la siguiente forma:</w:t>
      </w:r>
    </w:p>
    <w:p w14:paraId="7B09468B" w14:textId="1305EA20" w:rsidR="00A67BC7" w:rsidRPr="00096649" w:rsidRDefault="00A67BC7" w:rsidP="00096649">
      <w:pPr>
        <w:pStyle w:val="Prrafodelista"/>
        <w:keepNext/>
        <w:numPr>
          <w:ilvl w:val="2"/>
          <w:numId w:val="4"/>
        </w:numPr>
        <w:spacing w:before="240" w:after="240"/>
        <w:ind w:left="720"/>
        <w:jc w:val="both"/>
        <w:rPr>
          <w:rFonts w:ascii="Arial" w:hAnsi="Arial" w:cs="Arial"/>
          <w:b/>
          <w:sz w:val="22"/>
          <w:szCs w:val="20"/>
        </w:rPr>
      </w:pPr>
      <w:r w:rsidRPr="00096649">
        <w:rPr>
          <w:rFonts w:ascii="Arial" w:hAnsi="Arial" w:cs="Arial"/>
          <w:b/>
          <w:sz w:val="22"/>
          <w:szCs w:val="20"/>
        </w:rPr>
        <w:t>Información inicial (Columnas A a C)</w:t>
      </w:r>
    </w:p>
    <w:p w14:paraId="4589E623" w14:textId="6BAFFE00" w:rsidR="00A67BC7" w:rsidRDefault="00A67BC7" w:rsidP="00096649">
      <w:pPr>
        <w:pStyle w:val="Standarduser"/>
        <w:numPr>
          <w:ilvl w:val="0"/>
          <w:numId w:val="8"/>
        </w:numPr>
        <w:spacing w:before="240" w:after="240"/>
        <w:jc w:val="both"/>
        <w:rPr>
          <w:rFonts w:ascii="Arial" w:hAnsi="Arial" w:cs="Arial"/>
          <w:sz w:val="22"/>
          <w:szCs w:val="22"/>
          <w:lang w:val="es-CO"/>
        </w:rPr>
      </w:pPr>
      <w:r w:rsidRPr="00A67BC7">
        <w:rPr>
          <w:rFonts w:ascii="Arial" w:hAnsi="Arial" w:cs="Arial"/>
          <w:b/>
          <w:bCs/>
          <w:sz w:val="22"/>
          <w:szCs w:val="22"/>
          <w:lang w:val="es-CO"/>
        </w:rPr>
        <w:t>ID</w:t>
      </w:r>
      <w:r>
        <w:rPr>
          <w:rFonts w:ascii="Arial" w:hAnsi="Arial" w:cs="Arial"/>
          <w:b/>
          <w:bCs/>
          <w:sz w:val="22"/>
          <w:szCs w:val="22"/>
          <w:lang w:val="es-CO"/>
        </w:rPr>
        <w:t xml:space="preserve"> Empresa.</w:t>
      </w:r>
      <w:r w:rsidRPr="00A67BC7">
        <w:rPr>
          <w:rFonts w:ascii="Arial" w:hAnsi="Arial" w:cs="Arial"/>
          <w:b/>
          <w:bCs/>
          <w:sz w:val="22"/>
          <w:szCs w:val="22"/>
          <w:lang w:val="es-CO"/>
        </w:rPr>
        <w:t xml:space="preserve"> </w:t>
      </w:r>
      <w:r w:rsidRPr="00A67BC7">
        <w:rPr>
          <w:rFonts w:ascii="Arial" w:hAnsi="Arial" w:cs="Arial"/>
          <w:sz w:val="22"/>
          <w:szCs w:val="22"/>
          <w:lang w:val="es-CO"/>
        </w:rPr>
        <w:t>Número de identificación SUI del prestador del servicio público que diligencia el presente cargue de información.</w:t>
      </w:r>
    </w:p>
    <w:p w14:paraId="59B02874" w14:textId="092E5D80" w:rsidR="00A67BC7" w:rsidRPr="00A67BC7" w:rsidRDefault="00A67BC7" w:rsidP="00096649">
      <w:pPr>
        <w:pStyle w:val="Standarduser"/>
        <w:numPr>
          <w:ilvl w:val="0"/>
          <w:numId w:val="8"/>
        </w:numPr>
        <w:spacing w:before="240" w:after="240"/>
        <w:jc w:val="both"/>
        <w:rPr>
          <w:rFonts w:ascii="Arial" w:hAnsi="Arial" w:cs="Arial"/>
          <w:sz w:val="22"/>
          <w:szCs w:val="22"/>
          <w:lang w:val="es-CO"/>
        </w:rPr>
      </w:pPr>
      <w:r>
        <w:rPr>
          <w:rFonts w:ascii="Arial" w:hAnsi="Arial" w:cs="Arial"/>
          <w:b/>
          <w:bCs/>
          <w:sz w:val="22"/>
          <w:szCs w:val="22"/>
          <w:lang w:val="es-CO"/>
        </w:rPr>
        <w:t>Código DANE Municipio.</w:t>
      </w:r>
      <w:r w:rsidRPr="00A67BC7">
        <w:rPr>
          <w:rFonts w:ascii="Arial" w:hAnsi="Arial" w:cs="Arial"/>
          <w:sz w:val="22"/>
          <w:szCs w:val="22"/>
          <w:lang w:val="es-CO"/>
        </w:rPr>
        <w:t xml:space="preserve"> Có</w:t>
      </w:r>
      <w:r>
        <w:rPr>
          <w:rFonts w:ascii="Arial" w:hAnsi="Arial" w:cs="Arial"/>
          <w:sz w:val="22"/>
          <w:szCs w:val="22"/>
          <w:lang w:val="es-CO"/>
        </w:rPr>
        <w:t>digo del municipio en el que se está prestando el servicio de acueducto, sobre el que se hace el reporte.</w:t>
      </w:r>
    </w:p>
    <w:p w14:paraId="4019BD10" w14:textId="11E7D8A5" w:rsidR="00A67BC7" w:rsidRPr="00A67BC7" w:rsidRDefault="00A67BC7" w:rsidP="00096649">
      <w:pPr>
        <w:pStyle w:val="Standarduser"/>
        <w:numPr>
          <w:ilvl w:val="0"/>
          <w:numId w:val="8"/>
        </w:numPr>
        <w:spacing w:before="240" w:after="240"/>
        <w:jc w:val="both"/>
        <w:rPr>
          <w:rFonts w:ascii="Arial" w:hAnsi="Arial" w:cs="Arial"/>
          <w:sz w:val="22"/>
          <w:szCs w:val="22"/>
          <w:lang w:val="es-CO"/>
        </w:rPr>
      </w:pPr>
      <w:r>
        <w:rPr>
          <w:rFonts w:ascii="Arial" w:hAnsi="Arial" w:cs="Arial"/>
          <w:b/>
          <w:bCs/>
          <w:sz w:val="22"/>
          <w:szCs w:val="22"/>
          <w:lang w:val="es-CO"/>
        </w:rPr>
        <w:t>Fecha de reporte.</w:t>
      </w:r>
      <w:r w:rsidRPr="00A67BC7">
        <w:rPr>
          <w:rFonts w:ascii="Arial" w:hAnsi="Arial" w:cs="Arial"/>
          <w:sz w:val="22"/>
          <w:szCs w:val="22"/>
          <w:lang w:val="es-CO"/>
        </w:rPr>
        <w:t xml:space="preserve"> </w:t>
      </w:r>
      <w:r>
        <w:rPr>
          <w:rFonts w:ascii="Arial" w:hAnsi="Arial" w:cs="Arial"/>
          <w:sz w:val="22"/>
          <w:szCs w:val="22"/>
          <w:lang w:val="es-CO"/>
        </w:rPr>
        <w:t>Día sobre el cual se reporta la información, con corte al final del día.</w:t>
      </w:r>
    </w:p>
    <w:p w14:paraId="3C0A091C" w14:textId="78F9B757" w:rsidR="00B84694" w:rsidRPr="0085502D" w:rsidRDefault="00B84694" w:rsidP="00096649">
      <w:pPr>
        <w:pStyle w:val="Prrafodelista"/>
        <w:keepNext/>
        <w:numPr>
          <w:ilvl w:val="2"/>
          <w:numId w:val="4"/>
        </w:numPr>
        <w:spacing w:before="240" w:after="240"/>
        <w:ind w:left="720"/>
        <w:jc w:val="both"/>
        <w:rPr>
          <w:rFonts w:ascii="Arial" w:hAnsi="Arial" w:cs="Arial"/>
          <w:b/>
          <w:sz w:val="22"/>
          <w:szCs w:val="20"/>
        </w:rPr>
      </w:pPr>
      <w:r w:rsidRPr="0085502D">
        <w:rPr>
          <w:rFonts w:ascii="Arial" w:hAnsi="Arial" w:cs="Arial"/>
          <w:b/>
          <w:sz w:val="22"/>
          <w:szCs w:val="20"/>
        </w:rPr>
        <w:t xml:space="preserve">Reinstalación y reconexión del servicio público de acueducto </w:t>
      </w:r>
      <w:r w:rsidR="0085502D" w:rsidRPr="0085502D">
        <w:rPr>
          <w:rFonts w:ascii="Arial" w:hAnsi="Arial" w:cs="Arial"/>
          <w:b/>
          <w:sz w:val="22"/>
          <w:szCs w:val="20"/>
        </w:rPr>
        <w:t>(Columna</w:t>
      </w:r>
      <w:r w:rsidR="00A67BC7">
        <w:rPr>
          <w:rFonts w:ascii="Arial" w:hAnsi="Arial" w:cs="Arial"/>
          <w:b/>
          <w:sz w:val="22"/>
          <w:szCs w:val="20"/>
        </w:rPr>
        <w:t>s</w:t>
      </w:r>
      <w:r w:rsidR="0085502D" w:rsidRPr="0085502D">
        <w:rPr>
          <w:rFonts w:ascii="Arial" w:hAnsi="Arial" w:cs="Arial"/>
          <w:b/>
          <w:sz w:val="22"/>
          <w:szCs w:val="20"/>
        </w:rPr>
        <w:t xml:space="preserve"> </w:t>
      </w:r>
      <w:r w:rsidR="00A67BC7">
        <w:rPr>
          <w:rFonts w:ascii="Arial" w:hAnsi="Arial" w:cs="Arial"/>
          <w:b/>
          <w:sz w:val="22"/>
          <w:szCs w:val="20"/>
        </w:rPr>
        <w:t>D</w:t>
      </w:r>
      <w:r w:rsidR="0085502D" w:rsidRPr="0085502D">
        <w:rPr>
          <w:rFonts w:ascii="Arial" w:hAnsi="Arial" w:cs="Arial"/>
          <w:b/>
          <w:sz w:val="22"/>
          <w:szCs w:val="20"/>
        </w:rPr>
        <w:t xml:space="preserve"> a </w:t>
      </w:r>
      <w:r w:rsidR="00A67BC7">
        <w:rPr>
          <w:rFonts w:ascii="Arial" w:hAnsi="Arial" w:cs="Arial"/>
          <w:b/>
          <w:sz w:val="22"/>
          <w:szCs w:val="20"/>
        </w:rPr>
        <w:t>I</w:t>
      </w:r>
      <w:r w:rsidR="0085502D" w:rsidRPr="0085502D">
        <w:rPr>
          <w:rFonts w:ascii="Arial" w:hAnsi="Arial" w:cs="Arial"/>
          <w:b/>
          <w:sz w:val="22"/>
          <w:szCs w:val="20"/>
        </w:rPr>
        <w:t>)</w:t>
      </w:r>
    </w:p>
    <w:p w14:paraId="02F9C959" w14:textId="77777777" w:rsidR="00A67BC7" w:rsidRDefault="003F5847" w:rsidP="00A67BC7">
      <w:pPr>
        <w:tabs>
          <w:tab w:val="left" w:pos="426"/>
        </w:tabs>
        <w:spacing w:before="240" w:after="240"/>
        <w:jc w:val="both"/>
        <w:rPr>
          <w:rFonts w:ascii="Arial" w:hAnsi="Arial" w:cs="Arial"/>
          <w:sz w:val="22"/>
          <w:szCs w:val="20"/>
        </w:rPr>
      </w:pPr>
      <w:r>
        <w:rPr>
          <w:rFonts w:ascii="Arial" w:hAnsi="Arial" w:cs="Arial"/>
          <w:sz w:val="22"/>
          <w:szCs w:val="20"/>
        </w:rPr>
        <w:t>La siguiente información tiene como propósito verificar la incorporación de aquellos suscriptores y/o usua</w:t>
      </w:r>
      <w:r w:rsidR="003915B5">
        <w:rPr>
          <w:rFonts w:ascii="Arial" w:hAnsi="Arial" w:cs="Arial"/>
          <w:sz w:val="22"/>
          <w:szCs w:val="20"/>
        </w:rPr>
        <w:t>r</w:t>
      </w:r>
      <w:r>
        <w:rPr>
          <w:rFonts w:ascii="Arial" w:hAnsi="Arial" w:cs="Arial"/>
          <w:sz w:val="22"/>
          <w:szCs w:val="20"/>
        </w:rPr>
        <w:t xml:space="preserve">ios que se encuentran suspendidos o </w:t>
      </w:r>
      <w:r w:rsidR="003915B5">
        <w:rPr>
          <w:rFonts w:ascii="Arial" w:hAnsi="Arial" w:cs="Arial"/>
          <w:sz w:val="22"/>
          <w:szCs w:val="20"/>
        </w:rPr>
        <w:t xml:space="preserve">con corte del servicio público de acueducto. </w:t>
      </w:r>
    </w:p>
    <w:p w14:paraId="043CC294" w14:textId="7C91DDE0" w:rsidR="0085502D" w:rsidRPr="0085502D" w:rsidRDefault="0085502D" w:rsidP="00A67BC7">
      <w:pPr>
        <w:tabs>
          <w:tab w:val="left" w:pos="426"/>
        </w:tabs>
        <w:spacing w:before="240" w:after="240"/>
        <w:jc w:val="both"/>
        <w:rPr>
          <w:rFonts w:ascii="Arial" w:hAnsi="Arial" w:cs="Arial"/>
          <w:sz w:val="22"/>
          <w:szCs w:val="20"/>
        </w:rPr>
      </w:pPr>
      <w:r w:rsidRPr="0085502D">
        <w:rPr>
          <w:rFonts w:ascii="Arial" w:hAnsi="Arial" w:cs="Arial"/>
          <w:sz w:val="22"/>
          <w:szCs w:val="20"/>
        </w:rPr>
        <w:t>Para el reporte de la información debe tener en cuenta las siguientes definiciones y especificaciones del dato a suministrar:</w:t>
      </w:r>
    </w:p>
    <w:p w14:paraId="11DE8019" w14:textId="7EA1E19F" w:rsidR="00A67BC7" w:rsidRDefault="00A67BC7" w:rsidP="00096649">
      <w:pPr>
        <w:pStyle w:val="Standarduser"/>
        <w:numPr>
          <w:ilvl w:val="0"/>
          <w:numId w:val="8"/>
        </w:numPr>
        <w:spacing w:before="240" w:after="240"/>
        <w:jc w:val="both"/>
        <w:rPr>
          <w:rFonts w:ascii="Arial" w:hAnsi="Arial" w:cs="Arial"/>
          <w:sz w:val="22"/>
          <w:szCs w:val="20"/>
        </w:rPr>
      </w:pPr>
      <w:r w:rsidRPr="002512CE">
        <w:rPr>
          <w:rFonts w:ascii="Arial" w:hAnsi="Arial" w:cs="Arial"/>
          <w:b/>
          <w:bCs/>
          <w:sz w:val="22"/>
          <w:szCs w:val="20"/>
        </w:rPr>
        <w:t>Estrato.</w:t>
      </w:r>
      <w:r>
        <w:rPr>
          <w:rFonts w:ascii="Arial" w:hAnsi="Arial" w:cs="Arial"/>
          <w:sz w:val="22"/>
          <w:szCs w:val="20"/>
        </w:rPr>
        <w:t xml:space="preserve"> Corresponde al estrato socioeconómico o al uso sobre el </w:t>
      </w:r>
      <w:r w:rsidR="002512CE">
        <w:rPr>
          <w:rFonts w:ascii="Arial" w:hAnsi="Arial" w:cs="Arial"/>
          <w:sz w:val="22"/>
          <w:szCs w:val="20"/>
        </w:rPr>
        <w:t>que</w:t>
      </w:r>
      <w:r>
        <w:rPr>
          <w:rFonts w:ascii="Arial" w:hAnsi="Arial" w:cs="Arial"/>
          <w:sz w:val="22"/>
          <w:szCs w:val="20"/>
        </w:rPr>
        <w:t xml:space="preserve"> se va a hacer reporte. Las opciones para escoger serán:</w:t>
      </w:r>
    </w:p>
    <w:tbl>
      <w:tblPr>
        <w:tblStyle w:val="Tablaconcuadrcula"/>
        <w:tblW w:w="0" w:type="auto"/>
        <w:jc w:val="center"/>
        <w:tblCellMar>
          <w:top w:w="28" w:type="dxa"/>
          <w:bottom w:w="28" w:type="dxa"/>
        </w:tblCellMar>
        <w:tblLook w:val="04A0" w:firstRow="1" w:lastRow="0" w:firstColumn="1" w:lastColumn="0" w:noHBand="0" w:noVBand="1"/>
      </w:tblPr>
      <w:tblGrid>
        <w:gridCol w:w="3118"/>
      </w:tblGrid>
      <w:tr w:rsidR="00A67BC7" w:rsidRPr="00A67BC7" w14:paraId="5A1E9365" w14:textId="77777777" w:rsidTr="0076200F">
        <w:trPr>
          <w:tblHeader/>
          <w:jc w:val="center"/>
        </w:trPr>
        <w:tc>
          <w:tcPr>
            <w:tcW w:w="3118" w:type="dxa"/>
            <w:shd w:val="clear" w:color="auto" w:fill="BFBFBF" w:themeFill="background1" w:themeFillShade="BF"/>
          </w:tcPr>
          <w:p w14:paraId="729F08B9" w14:textId="3E4A72FE" w:rsidR="00A67BC7" w:rsidRPr="00A67BC7" w:rsidRDefault="00A67BC7" w:rsidP="00A67BC7">
            <w:pPr>
              <w:jc w:val="center"/>
              <w:rPr>
                <w:rFonts w:ascii="Arial" w:hAnsi="Arial" w:cs="Arial"/>
                <w:b/>
                <w:bCs/>
                <w:sz w:val="22"/>
                <w:szCs w:val="20"/>
              </w:rPr>
            </w:pPr>
            <w:r w:rsidRPr="00A67BC7">
              <w:rPr>
                <w:rFonts w:ascii="Arial" w:hAnsi="Arial" w:cs="Arial"/>
                <w:b/>
                <w:bCs/>
                <w:sz w:val="22"/>
                <w:szCs w:val="20"/>
              </w:rPr>
              <w:t>Estrato/Uso</w:t>
            </w:r>
          </w:p>
        </w:tc>
      </w:tr>
      <w:tr w:rsidR="00A67BC7" w14:paraId="21F373C3" w14:textId="77777777" w:rsidTr="00A67BC7">
        <w:trPr>
          <w:jc w:val="center"/>
        </w:trPr>
        <w:tc>
          <w:tcPr>
            <w:tcW w:w="3118" w:type="dxa"/>
          </w:tcPr>
          <w:p w14:paraId="62098300" w14:textId="492A5C94" w:rsidR="00A67BC7" w:rsidRDefault="00A67BC7" w:rsidP="00A67BC7">
            <w:pPr>
              <w:jc w:val="center"/>
              <w:rPr>
                <w:rFonts w:ascii="Arial" w:hAnsi="Arial" w:cs="Arial"/>
                <w:sz w:val="22"/>
                <w:szCs w:val="20"/>
              </w:rPr>
            </w:pPr>
            <w:r>
              <w:rPr>
                <w:rFonts w:ascii="Arial" w:hAnsi="Arial" w:cs="Arial"/>
                <w:sz w:val="22"/>
                <w:szCs w:val="20"/>
              </w:rPr>
              <w:t>1</w:t>
            </w:r>
          </w:p>
        </w:tc>
      </w:tr>
      <w:tr w:rsidR="00A67BC7" w14:paraId="686A026B" w14:textId="77777777" w:rsidTr="00A67BC7">
        <w:trPr>
          <w:jc w:val="center"/>
        </w:trPr>
        <w:tc>
          <w:tcPr>
            <w:tcW w:w="3118" w:type="dxa"/>
          </w:tcPr>
          <w:p w14:paraId="13ACD4BD" w14:textId="792E7F97" w:rsidR="00A67BC7" w:rsidRDefault="00A67BC7" w:rsidP="00A67BC7">
            <w:pPr>
              <w:jc w:val="center"/>
              <w:rPr>
                <w:rFonts w:ascii="Arial" w:hAnsi="Arial" w:cs="Arial"/>
                <w:sz w:val="22"/>
                <w:szCs w:val="20"/>
              </w:rPr>
            </w:pPr>
            <w:r>
              <w:rPr>
                <w:rFonts w:ascii="Arial" w:hAnsi="Arial" w:cs="Arial"/>
                <w:sz w:val="22"/>
                <w:szCs w:val="20"/>
              </w:rPr>
              <w:t>2</w:t>
            </w:r>
          </w:p>
        </w:tc>
      </w:tr>
      <w:tr w:rsidR="00A67BC7" w14:paraId="7B5ABE9D" w14:textId="77777777" w:rsidTr="00A67BC7">
        <w:trPr>
          <w:jc w:val="center"/>
        </w:trPr>
        <w:tc>
          <w:tcPr>
            <w:tcW w:w="3118" w:type="dxa"/>
          </w:tcPr>
          <w:p w14:paraId="45EB9FB5" w14:textId="07E1BE4B" w:rsidR="00A67BC7" w:rsidRDefault="00A67BC7" w:rsidP="00A67BC7">
            <w:pPr>
              <w:jc w:val="center"/>
              <w:rPr>
                <w:rFonts w:ascii="Arial" w:hAnsi="Arial" w:cs="Arial"/>
                <w:sz w:val="22"/>
                <w:szCs w:val="20"/>
              </w:rPr>
            </w:pPr>
            <w:r>
              <w:rPr>
                <w:rFonts w:ascii="Arial" w:hAnsi="Arial" w:cs="Arial"/>
                <w:sz w:val="22"/>
                <w:szCs w:val="20"/>
              </w:rPr>
              <w:t>3</w:t>
            </w:r>
          </w:p>
        </w:tc>
      </w:tr>
      <w:tr w:rsidR="00A67BC7" w14:paraId="7C240356" w14:textId="77777777" w:rsidTr="00A67BC7">
        <w:trPr>
          <w:jc w:val="center"/>
        </w:trPr>
        <w:tc>
          <w:tcPr>
            <w:tcW w:w="3118" w:type="dxa"/>
          </w:tcPr>
          <w:p w14:paraId="634F8166" w14:textId="7A4DEF3A" w:rsidR="00A67BC7" w:rsidRDefault="00A67BC7" w:rsidP="00A67BC7">
            <w:pPr>
              <w:jc w:val="center"/>
              <w:rPr>
                <w:rFonts w:ascii="Arial" w:hAnsi="Arial" w:cs="Arial"/>
                <w:sz w:val="22"/>
                <w:szCs w:val="20"/>
              </w:rPr>
            </w:pPr>
            <w:r>
              <w:rPr>
                <w:rFonts w:ascii="Arial" w:hAnsi="Arial" w:cs="Arial"/>
                <w:sz w:val="22"/>
                <w:szCs w:val="20"/>
              </w:rPr>
              <w:t>4</w:t>
            </w:r>
          </w:p>
        </w:tc>
      </w:tr>
      <w:tr w:rsidR="00A67BC7" w14:paraId="17868FA6" w14:textId="77777777" w:rsidTr="00A67BC7">
        <w:trPr>
          <w:jc w:val="center"/>
        </w:trPr>
        <w:tc>
          <w:tcPr>
            <w:tcW w:w="3118" w:type="dxa"/>
          </w:tcPr>
          <w:p w14:paraId="0CA0FFEB" w14:textId="1ADF75D0" w:rsidR="00A67BC7" w:rsidRDefault="00A67BC7" w:rsidP="00A67BC7">
            <w:pPr>
              <w:jc w:val="center"/>
              <w:rPr>
                <w:rFonts w:ascii="Arial" w:hAnsi="Arial" w:cs="Arial"/>
                <w:sz w:val="22"/>
                <w:szCs w:val="20"/>
              </w:rPr>
            </w:pPr>
            <w:r>
              <w:rPr>
                <w:rFonts w:ascii="Arial" w:hAnsi="Arial" w:cs="Arial"/>
                <w:sz w:val="22"/>
                <w:szCs w:val="20"/>
              </w:rPr>
              <w:t>5</w:t>
            </w:r>
          </w:p>
        </w:tc>
      </w:tr>
      <w:tr w:rsidR="00A67BC7" w14:paraId="0DB40EA2" w14:textId="77777777" w:rsidTr="00A67BC7">
        <w:trPr>
          <w:jc w:val="center"/>
        </w:trPr>
        <w:tc>
          <w:tcPr>
            <w:tcW w:w="3118" w:type="dxa"/>
          </w:tcPr>
          <w:p w14:paraId="20418C67" w14:textId="09B77C37" w:rsidR="00A67BC7" w:rsidRDefault="00A67BC7" w:rsidP="00A67BC7">
            <w:pPr>
              <w:jc w:val="center"/>
              <w:rPr>
                <w:rFonts w:ascii="Arial" w:hAnsi="Arial" w:cs="Arial"/>
                <w:sz w:val="22"/>
                <w:szCs w:val="20"/>
              </w:rPr>
            </w:pPr>
            <w:r>
              <w:rPr>
                <w:rFonts w:ascii="Arial" w:hAnsi="Arial" w:cs="Arial"/>
                <w:sz w:val="22"/>
                <w:szCs w:val="20"/>
              </w:rPr>
              <w:lastRenderedPageBreak/>
              <w:t>6</w:t>
            </w:r>
          </w:p>
        </w:tc>
      </w:tr>
      <w:tr w:rsidR="00A67BC7" w14:paraId="16F49CB7" w14:textId="77777777" w:rsidTr="00A67BC7">
        <w:trPr>
          <w:jc w:val="center"/>
        </w:trPr>
        <w:tc>
          <w:tcPr>
            <w:tcW w:w="3118" w:type="dxa"/>
          </w:tcPr>
          <w:p w14:paraId="4FA20DB4" w14:textId="5A707C50" w:rsidR="00A67BC7" w:rsidRDefault="00A67BC7" w:rsidP="00A67BC7">
            <w:pPr>
              <w:jc w:val="center"/>
              <w:rPr>
                <w:rFonts w:ascii="Arial" w:hAnsi="Arial" w:cs="Arial"/>
                <w:sz w:val="22"/>
                <w:szCs w:val="20"/>
              </w:rPr>
            </w:pPr>
            <w:r>
              <w:rPr>
                <w:rFonts w:ascii="Arial" w:hAnsi="Arial" w:cs="Arial"/>
                <w:sz w:val="22"/>
                <w:szCs w:val="20"/>
              </w:rPr>
              <w:t>Comercial</w:t>
            </w:r>
          </w:p>
        </w:tc>
      </w:tr>
      <w:tr w:rsidR="00A67BC7" w14:paraId="7615D16E" w14:textId="77777777" w:rsidTr="00A67BC7">
        <w:trPr>
          <w:jc w:val="center"/>
        </w:trPr>
        <w:tc>
          <w:tcPr>
            <w:tcW w:w="3118" w:type="dxa"/>
          </w:tcPr>
          <w:p w14:paraId="541649B0" w14:textId="301BE7C9" w:rsidR="00A67BC7" w:rsidRDefault="00A67BC7" w:rsidP="00A67BC7">
            <w:pPr>
              <w:jc w:val="center"/>
              <w:rPr>
                <w:rFonts w:ascii="Arial" w:hAnsi="Arial" w:cs="Arial"/>
                <w:sz w:val="22"/>
                <w:szCs w:val="20"/>
              </w:rPr>
            </w:pPr>
            <w:r>
              <w:rPr>
                <w:rFonts w:ascii="Arial" w:hAnsi="Arial" w:cs="Arial"/>
                <w:sz w:val="22"/>
                <w:szCs w:val="20"/>
              </w:rPr>
              <w:t>Industrial</w:t>
            </w:r>
          </w:p>
        </w:tc>
      </w:tr>
      <w:tr w:rsidR="00A67BC7" w14:paraId="215D3CE8" w14:textId="77777777" w:rsidTr="00A67BC7">
        <w:trPr>
          <w:jc w:val="center"/>
        </w:trPr>
        <w:tc>
          <w:tcPr>
            <w:tcW w:w="3118" w:type="dxa"/>
          </w:tcPr>
          <w:p w14:paraId="357D4217" w14:textId="4EAD9570" w:rsidR="00A67BC7" w:rsidRDefault="00A67BC7" w:rsidP="00A67BC7">
            <w:pPr>
              <w:jc w:val="center"/>
              <w:rPr>
                <w:rFonts w:ascii="Arial" w:hAnsi="Arial" w:cs="Arial"/>
                <w:sz w:val="22"/>
                <w:szCs w:val="20"/>
              </w:rPr>
            </w:pPr>
            <w:r>
              <w:rPr>
                <w:rFonts w:ascii="Arial" w:hAnsi="Arial" w:cs="Arial"/>
                <w:sz w:val="22"/>
                <w:szCs w:val="20"/>
              </w:rPr>
              <w:t>Oficial</w:t>
            </w:r>
          </w:p>
        </w:tc>
      </w:tr>
      <w:tr w:rsidR="00A67BC7" w14:paraId="1C7011DF" w14:textId="77777777" w:rsidTr="00A67BC7">
        <w:trPr>
          <w:jc w:val="center"/>
        </w:trPr>
        <w:tc>
          <w:tcPr>
            <w:tcW w:w="3118" w:type="dxa"/>
          </w:tcPr>
          <w:p w14:paraId="742A78FA" w14:textId="16050CBC" w:rsidR="00A67BC7" w:rsidRDefault="002512CE" w:rsidP="00A67BC7">
            <w:pPr>
              <w:jc w:val="center"/>
              <w:rPr>
                <w:rFonts w:ascii="Arial" w:hAnsi="Arial" w:cs="Arial"/>
                <w:sz w:val="22"/>
                <w:szCs w:val="20"/>
              </w:rPr>
            </w:pPr>
            <w:r>
              <w:rPr>
                <w:rFonts w:ascii="Arial" w:hAnsi="Arial" w:cs="Arial"/>
                <w:sz w:val="22"/>
                <w:szCs w:val="20"/>
              </w:rPr>
              <w:t>Especial</w:t>
            </w:r>
          </w:p>
        </w:tc>
      </w:tr>
      <w:tr w:rsidR="002512CE" w14:paraId="1E7343DC" w14:textId="77777777" w:rsidTr="00A67BC7">
        <w:trPr>
          <w:jc w:val="center"/>
        </w:trPr>
        <w:tc>
          <w:tcPr>
            <w:tcW w:w="3118" w:type="dxa"/>
          </w:tcPr>
          <w:p w14:paraId="1DE612FD" w14:textId="4494A3C9" w:rsidR="002512CE" w:rsidRDefault="002512CE" w:rsidP="00A67BC7">
            <w:pPr>
              <w:jc w:val="center"/>
              <w:rPr>
                <w:rFonts w:ascii="Arial" w:hAnsi="Arial" w:cs="Arial"/>
                <w:sz w:val="22"/>
                <w:szCs w:val="20"/>
              </w:rPr>
            </w:pPr>
            <w:r>
              <w:rPr>
                <w:rFonts w:ascii="Arial" w:hAnsi="Arial" w:cs="Arial"/>
                <w:sz w:val="22"/>
                <w:szCs w:val="20"/>
              </w:rPr>
              <w:t>Multiusuarios</w:t>
            </w:r>
          </w:p>
        </w:tc>
      </w:tr>
    </w:tbl>
    <w:p w14:paraId="134F5198" w14:textId="4EC48B0E" w:rsidR="0085502D" w:rsidRPr="001A5673" w:rsidRDefault="0085502D" w:rsidP="00096649">
      <w:pPr>
        <w:pStyle w:val="Standarduser"/>
        <w:numPr>
          <w:ilvl w:val="0"/>
          <w:numId w:val="8"/>
        </w:numPr>
        <w:spacing w:before="240" w:after="240"/>
        <w:jc w:val="both"/>
        <w:rPr>
          <w:rFonts w:ascii="Arial" w:hAnsi="Arial" w:cs="Arial"/>
          <w:sz w:val="22"/>
          <w:szCs w:val="20"/>
        </w:rPr>
      </w:pPr>
      <w:r>
        <w:rPr>
          <w:rFonts w:ascii="Arial" w:hAnsi="Arial" w:cs="Arial"/>
          <w:b/>
          <w:sz w:val="22"/>
          <w:szCs w:val="20"/>
        </w:rPr>
        <w:t xml:space="preserve">Total de </w:t>
      </w:r>
      <w:r w:rsidRPr="001A5673">
        <w:rPr>
          <w:rFonts w:ascii="Arial" w:hAnsi="Arial" w:cs="Arial"/>
          <w:b/>
          <w:sz w:val="22"/>
          <w:szCs w:val="20"/>
        </w:rPr>
        <w:t>suscriptores a</w:t>
      </w:r>
      <w:r>
        <w:rPr>
          <w:rFonts w:ascii="Arial" w:hAnsi="Arial" w:cs="Arial"/>
          <w:b/>
          <w:sz w:val="22"/>
          <w:szCs w:val="20"/>
        </w:rPr>
        <w:t>cueducto</w:t>
      </w:r>
      <w:r w:rsidRPr="001A5673">
        <w:rPr>
          <w:rFonts w:ascii="Arial" w:hAnsi="Arial" w:cs="Arial"/>
          <w:b/>
          <w:sz w:val="22"/>
          <w:szCs w:val="20"/>
        </w:rPr>
        <w:t>.</w:t>
      </w:r>
      <w:r w:rsidRPr="001A5673">
        <w:rPr>
          <w:rFonts w:ascii="Arial" w:hAnsi="Arial" w:cs="Arial"/>
          <w:sz w:val="22"/>
          <w:szCs w:val="20"/>
        </w:rPr>
        <w:t xml:space="preserve"> Corresponde al número de suscriptores activos</w:t>
      </w:r>
      <w:r w:rsidR="00A67BC7">
        <w:rPr>
          <w:rFonts w:ascii="Arial" w:hAnsi="Arial" w:cs="Arial"/>
          <w:sz w:val="22"/>
          <w:szCs w:val="20"/>
        </w:rPr>
        <w:t>, por estrato</w:t>
      </w:r>
      <w:r w:rsidR="00991B8B">
        <w:rPr>
          <w:rFonts w:ascii="Arial" w:hAnsi="Arial" w:cs="Arial"/>
          <w:sz w:val="22"/>
          <w:szCs w:val="20"/>
        </w:rPr>
        <w:t>/uso</w:t>
      </w:r>
      <w:r w:rsidR="00A67BC7">
        <w:rPr>
          <w:rFonts w:ascii="Arial" w:hAnsi="Arial" w:cs="Arial"/>
          <w:sz w:val="22"/>
          <w:szCs w:val="20"/>
        </w:rPr>
        <w:t>,</w:t>
      </w:r>
      <w:r w:rsidRPr="001A5673">
        <w:rPr>
          <w:rFonts w:ascii="Arial" w:hAnsi="Arial" w:cs="Arial"/>
          <w:sz w:val="22"/>
          <w:szCs w:val="20"/>
        </w:rPr>
        <w:t xml:space="preserve"> al inicio del periodo de análisis. </w:t>
      </w:r>
    </w:p>
    <w:p w14:paraId="609C7BF5" w14:textId="4EA62070" w:rsidR="0085502D" w:rsidRPr="001A5673" w:rsidRDefault="0085502D" w:rsidP="00096649">
      <w:pPr>
        <w:pStyle w:val="Standarduser"/>
        <w:numPr>
          <w:ilvl w:val="0"/>
          <w:numId w:val="8"/>
        </w:numPr>
        <w:spacing w:before="240" w:after="240"/>
        <w:jc w:val="both"/>
        <w:rPr>
          <w:rFonts w:ascii="Arial" w:hAnsi="Arial" w:cs="Arial"/>
          <w:sz w:val="22"/>
          <w:szCs w:val="20"/>
        </w:rPr>
      </w:pPr>
      <w:r w:rsidRPr="001A5673">
        <w:rPr>
          <w:rFonts w:ascii="Arial" w:hAnsi="Arial" w:cs="Arial"/>
          <w:b/>
          <w:sz w:val="22"/>
          <w:szCs w:val="20"/>
        </w:rPr>
        <w:t>Número de suscriptores suspendidos.</w:t>
      </w:r>
      <w:r w:rsidRPr="001A5673">
        <w:rPr>
          <w:rFonts w:ascii="Arial" w:hAnsi="Arial" w:cs="Arial"/>
          <w:sz w:val="22"/>
          <w:szCs w:val="20"/>
        </w:rPr>
        <w:t xml:space="preserve"> Corresponde al número de suscriptores que al inicio del periodo de análisis se encontraban con el servicio suspendido</w:t>
      </w:r>
      <w:r w:rsidR="00A67BC7">
        <w:rPr>
          <w:rFonts w:ascii="Arial" w:hAnsi="Arial" w:cs="Arial"/>
          <w:sz w:val="22"/>
          <w:szCs w:val="20"/>
        </w:rPr>
        <w:t>, por estrato</w:t>
      </w:r>
      <w:r w:rsidR="00991B8B">
        <w:rPr>
          <w:rFonts w:ascii="Arial" w:hAnsi="Arial" w:cs="Arial"/>
          <w:sz w:val="22"/>
          <w:szCs w:val="20"/>
        </w:rPr>
        <w:t>/uso</w:t>
      </w:r>
      <w:r w:rsidRPr="001A5673">
        <w:rPr>
          <w:rFonts w:ascii="Arial" w:hAnsi="Arial" w:cs="Arial"/>
          <w:sz w:val="22"/>
          <w:szCs w:val="20"/>
        </w:rPr>
        <w:t>.</w:t>
      </w:r>
    </w:p>
    <w:p w14:paraId="00DAB4E2" w14:textId="3F05C7B4" w:rsidR="0085502D" w:rsidRPr="001A5673" w:rsidRDefault="0085502D" w:rsidP="00096649">
      <w:pPr>
        <w:pStyle w:val="Standarduser"/>
        <w:numPr>
          <w:ilvl w:val="0"/>
          <w:numId w:val="8"/>
        </w:numPr>
        <w:spacing w:before="240" w:after="240"/>
        <w:jc w:val="both"/>
        <w:rPr>
          <w:rFonts w:ascii="Arial" w:hAnsi="Arial" w:cs="Arial"/>
          <w:sz w:val="22"/>
          <w:szCs w:val="20"/>
        </w:rPr>
      </w:pPr>
      <w:r w:rsidRPr="001A5673">
        <w:rPr>
          <w:rFonts w:ascii="Arial" w:hAnsi="Arial" w:cs="Arial"/>
          <w:b/>
          <w:sz w:val="22"/>
          <w:szCs w:val="20"/>
        </w:rPr>
        <w:t>Número de suscriptores Reinstalados.</w:t>
      </w:r>
      <w:r w:rsidRPr="001A5673">
        <w:rPr>
          <w:rFonts w:ascii="Arial" w:hAnsi="Arial" w:cs="Arial"/>
          <w:sz w:val="22"/>
          <w:szCs w:val="20"/>
        </w:rPr>
        <w:t xml:space="preserve"> Corresponde al número de suscriptores</w:t>
      </w:r>
      <w:r w:rsidR="00A67BC7">
        <w:rPr>
          <w:rFonts w:ascii="Arial" w:hAnsi="Arial" w:cs="Arial"/>
          <w:sz w:val="22"/>
          <w:szCs w:val="20"/>
        </w:rPr>
        <w:t xml:space="preserve"> -</w:t>
      </w:r>
      <w:r w:rsidR="002512CE">
        <w:rPr>
          <w:rFonts w:ascii="Arial" w:hAnsi="Arial" w:cs="Arial"/>
          <w:sz w:val="22"/>
          <w:szCs w:val="20"/>
        </w:rPr>
        <w:t> </w:t>
      </w:r>
      <w:r w:rsidR="00A67BC7">
        <w:rPr>
          <w:rFonts w:ascii="Arial" w:hAnsi="Arial" w:cs="Arial"/>
          <w:sz w:val="22"/>
          <w:szCs w:val="20"/>
        </w:rPr>
        <w:t>por estrato</w:t>
      </w:r>
      <w:r w:rsidR="00991B8B">
        <w:rPr>
          <w:rFonts w:ascii="Arial" w:hAnsi="Arial" w:cs="Arial"/>
          <w:sz w:val="22"/>
          <w:szCs w:val="20"/>
        </w:rPr>
        <w:t>/uso</w:t>
      </w:r>
      <w:r w:rsidR="002512CE">
        <w:rPr>
          <w:rFonts w:ascii="Arial" w:hAnsi="Arial" w:cs="Arial"/>
          <w:sz w:val="22"/>
          <w:szCs w:val="20"/>
        </w:rPr>
        <w:t> </w:t>
      </w:r>
      <w:r w:rsidR="00A67BC7">
        <w:rPr>
          <w:rFonts w:ascii="Arial" w:hAnsi="Arial" w:cs="Arial"/>
          <w:sz w:val="22"/>
          <w:szCs w:val="20"/>
        </w:rPr>
        <w:t>-</w:t>
      </w:r>
      <w:r w:rsidRPr="001A5673">
        <w:rPr>
          <w:rFonts w:ascii="Arial" w:hAnsi="Arial" w:cs="Arial"/>
          <w:sz w:val="22"/>
          <w:szCs w:val="20"/>
        </w:rPr>
        <w:t xml:space="preserve"> que al final del periodo de análisis, les fue restablecido el servicio que se encontraba suspendido al inicio del periodo de análisis.</w:t>
      </w:r>
    </w:p>
    <w:p w14:paraId="52548A44" w14:textId="5E68C8B9" w:rsidR="0085502D" w:rsidRPr="001A5673" w:rsidRDefault="0085502D" w:rsidP="00096649">
      <w:pPr>
        <w:pStyle w:val="Standarduser"/>
        <w:numPr>
          <w:ilvl w:val="0"/>
          <w:numId w:val="8"/>
        </w:numPr>
        <w:spacing w:before="240" w:after="240"/>
        <w:jc w:val="both"/>
        <w:rPr>
          <w:rFonts w:ascii="Arial" w:hAnsi="Arial" w:cs="Arial"/>
          <w:sz w:val="22"/>
          <w:szCs w:val="20"/>
        </w:rPr>
      </w:pPr>
      <w:r w:rsidRPr="001A5673">
        <w:rPr>
          <w:rFonts w:ascii="Arial" w:hAnsi="Arial" w:cs="Arial"/>
          <w:b/>
          <w:sz w:val="22"/>
          <w:szCs w:val="20"/>
        </w:rPr>
        <w:t>Número de suscriptores con servicio cortado.</w:t>
      </w:r>
      <w:r w:rsidRPr="001A5673">
        <w:rPr>
          <w:rFonts w:ascii="Arial" w:hAnsi="Arial" w:cs="Arial"/>
          <w:sz w:val="22"/>
          <w:szCs w:val="20"/>
        </w:rPr>
        <w:t xml:space="preserve"> Corresponde a</w:t>
      </w:r>
      <w:r w:rsidR="00A67BC7">
        <w:rPr>
          <w:rFonts w:ascii="Arial" w:hAnsi="Arial" w:cs="Arial"/>
          <w:sz w:val="22"/>
          <w:szCs w:val="20"/>
        </w:rPr>
        <w:t xml:space="preserve">l número de </w:t>
      </w:r>
      <w:r w:rsidRPr="001A5673">
        <w:rPr>
          <w:rFonts w:ascii="Arial" w:hAnsi="Arial" w:cs="Arial"/>
          <w:sz w:val="22"/>
          <w:szCs w:val="20"/>
        </w:rPr>
        <w:t xml:space="preserve">suscriptores </w:t>
      </w:r>
      <w:r w:rsidR="00A67BC7">
        <w:rPr>
          <w:rFonts w:ascii="Arial" w:hAnsi="Arial" w:cs="Arial"/>
          <w:sz w:val="22"/>
          <w:szCs w:val="20"/>
        </w:rPr>
        <w:t>por estrato</w:t>
      </w:r>
      <w:r w:rsidR="00991B8B">
        <w:rPr>
          <w:rFonts w:ascii="Arial" w:hAnsi="Arial" w:cs="Arial"/>
          <w:sz w:val="22"/>
          <w:szCs w:val="20"/>
        </w:rPr>
        <w:t>/uso</w:t>
      </w:r>
      <w:r w:rsidR="00A67BC7">
        <w:rPr>
          <w:rFonts w:ascii="Arial" w:hAnsi="Arial" w:cs="Arial"/>
          <w:sz w:val="22"/>
          <w:szCs w:val="20"/>
        </w:rPr>
        <w:t xml:space="preserve"> </w:t>
      </w:r>
      <w:r w:rsidRPr="001A5673">
        <w:rPr>
          <w:rFonts w:ascii="Arial" w:hAnsi="Arial" w:cs="Arial"/>
          <w:sz w:val="22"/>
          <w:szCs w:val="20"/>
        </w:rPr>
        <w:t>que al inicio del periodo se encontraban con el servicio interrumpido, mediante la desconexión o taponamiento de la acometida.</w:t>
      </w:r>
    </w:p>
    <w:p w14:paraId="64D6A44B" w14:textId="3D5BCEA4" w:rsidR="0085502D" w:rsidRPr="0076200F" w:rsidRDefault="0085502D" w:rsidP="00096649">
      <w:pPr>
        <w:pStyle w:val="Standarduser"/>
        <w:numPr>
          <w:ilvl w:val="0"/>
          <w:numId w:val="8"/>
        </w:numPr>
        <w:spacing w:before="240" w:after="240"/>
        <w:jc w:val="both"/>
        <w:rPr>
          <w:rFonts w:ascii="Arial" w:hAnsi="Arial" w:cs="Arial"/>
          <w:sz w:val="22"/>
          <w:szCs w:val="20"/>
        </w:rPr>
      </w:pPr>
      <w:r w:rsidRPr="001A5673">
        <w:rPr>
          <w:rFonts w:ascii="Arial" w:hAnsi="Arial" w:cs="Arial"/>
          <w:b/>
          <w:sz w:val="22"/>
          <w:szCs w:val="20"/>
        </w:rPr>
        <w:t>Número de suscriptores reconectados.</w:t>
      </w:r>
      <w:r w:rsidRPr="001A5673">
        <w:rPr>
          <w:rFonts w:ascii="Arial" w:hAnsi="Arial" w:cs="Arial"/>
          <w:sz w:val="22"/>
          <w:szCs w:val="20"/>
        </w:rPr>
        <w:t xml:space="preserve"> Corresponde al número de suscriptores que al final del periodo de análisis les fue restablecido el servicio, y que se </w:t>
      </w:r>
      <w:r w:rsidRPr="0076200F">
        <w:rPr>
          <w:rFonts w:ascii="Arial" w:hAnsi="Arial" w:cs="Arial"/>
          <w:sz w:val="22"/>
          <w:szCs w:val="20"/>
        </w:rPr>
        <w:t>encontraban con el servicio cortado al inicio del periodo de análisis.</w:t>
      </w:r>
    </w:p>
    <w:p w14:paraId="1A8DF362" w14:textId="43C176FD" w:rsidR="00367DFE" w:rsidRPr="0076200F" w:rsidRDefault="00991B8B" w:rsidP="00096649">
      <w:pPr>
        <w:pStyle w:val="Prrafodelista"/>
        <w:keepNext/>
        <w:numPr>
          <w:ilvl w:val="2"/>
          <w:numId w:val="4"/>
        </w:numPr>
        <w:spacing w:before="240" w:after="240"/>
        <w:ind w:left="720"/>
        <w:jc w:val="both"/>
        <w:rPr>
          <w:rFonts w:ascii="Arial" w:hAnsi="Arial" w:cs="Arial"/>
          <w:b/>
          <w:sz w:val="22"/>
          <w:szCs w:val="20"/>
        </w:rPr>
      </w:pPr>
      <w:r w:rsidRPr="0076200F">
        <w:rPr>
          <w:rFonts w:ascii="Arial" w:hAnsi="Arial" w:cs="Arial"/>
          <w:b/>
          <w:sz w:val="22"/>
          <w:szCs w:val="20"/>
        </w:rPr>
        <w:t>Comportamiento de consumo de los usuarios (Columnas J y K)</w:t>
      </w:r>
    </w:p>
    <w:p w14:paraId="6FFE9263" w14:textId="7D66BC35" w:rsidR="00991B8B" w:rsidRPr="0076200F" w:rsidRDefault="00991B8B" w:rsidP="00096649">
      <w:pPr>
        <w:pStyle w:val="Standarduser"/>
        <w:numPr>
          <w:ilvl w:val="0"/>
          <w:numId w:val="8"/>
        </w:numPr>
        <w:spacing w:before="240" w:after="240"/>
        <w:jc w:val="both"/>
        <w:rPr>
          <w:rFonts w:ascii="Arial" w:hAnsi="Arial" w:cs="Arial"/>
          <w:sz w:val="22"/>
          <w:szCs w:val="20"/>
        </w:rPr>
      </w:pPr>
      <w:r w:rsidRPr="0076200F">
        <w:rPr>
          <w:rFonts w:ascii="Arial" w:hAnsi="Arial" w:cs="Arial"/>
          <w:b/>
          <w:bCs/>
          <w:sz w:val="22"/>
          <w:szCs w:val="20"/>
        </w:rPr>
        <w:t>Usuarios facturados.</w:t>
      </w:r>
      <w:r w:rsidRPr="0076200F">
        <w:rPr>
          <w:rFonts w:ascii="Arial" w:hAnsi="Arial" w:cs="Arial"/>
          <w:sz w:val="22"/>
          <w:szCs w:val="20"/>
        </w:rPr>
        <w:t xml:space="preserve"> Número de usuarios facturados en el periodo de análisis, por estrato/uso.</w:t>
      </w:r>
    </w:p>
    <w:p w14:paraId="0E931EBE" w14:textId="7BF9C265" w:rsidR="00991B8B" w:rsidRPr="0076200F" w:rsidRDefault="00991B8B" w:rsidP="00096649">
      <w:pPr>
        <w:pStyle w:val="Standarduser"/>
        <w:numPr>
          <w:ilvl w:val="0"/>
          <w:numId w:val="8"/>
        </w:numPr>
        <w:spacing w:before="240" w:after="240"/>
        <w:jc w:val="both"/>
        <w:rPr>
          <w:rFonts w:ascii="Arial" w:hAnsi="Arial" w:cs="Arial"/>
          <w:sz w:val="22"/>
          <w:szCs w:val="20"/>
        </w:rPr>
      </w:pPr>
      <w:r w:rsidRPr="0076200F">
        <w:rPr>
          <w:rFonts w:ascii="Arial" w:hAnsi="Arial" w:cs="Arial"/>
          <w:b/>
          <w:bCs/>
          <w:sz w:val="22"/>
          <w:szCs w:val="20"/>
        </w:rPr>
        <w:t>Volumen facturado.</w:t>
      </w:r>
      <w:r w:rsidRPr="0076200F">
        <w:rPr>
          <w:rFonts w:ascii="Arial" w:hAnsi="Arial" w:cs="Arial"/>
          <w:sz w:val="22"/>
          <w:szCs w:val="20"/>
        </w:rPr>
        <w:t xml:space="preserve"> Volumen (M3) consumido por los usuarios facturados, reportados en la columna J.</w:t>
      </w:r>
    </w:p>
    <w:p w14:paraId="1969B1C2" w14:textId="1B4060D3" w:rsidR="00B84694" w:rsidRPr="0076200F" w:rsidRDefault="00B84694" w:rsidP="00096649">
      <w:pPr>
        <w:pStyle w:val="Prrafodelista"/>
        <w:keepNext/>
        <w:numPr>
          <w:ilvl w:val="2"/>
          <w:numId w:val="4"/>
        </w:numPr>
        <w:spacing w:before="240" w:after="240"/>
        <w:ind w:left="720"/>
        <w:jc w:val="both"/>
        <w:rPr>
          <w:rFonts w:ascii="Arial" w:hAnsi="Arial" w:cs="Arial"/>
          <w:b/>
          <w:sz w:val="22"/>
          <w:szCs w:val="20"/>
        </w:rPr>
      </w:pPr>
      <w:r w:rsidRPr="0076200F">
        <w:rPr>
          <w:rFonts w:ascii="Arial" w:hAnsi="Arial" w:cs="Arial"/>
          <w:b/>
          <w:sz w:val="22"/>
          <w:szCs w:val="20"/>
        </w:rPr>
        <w:t xml:space="preserve">Aspectos operativos </w:t>
      </w:r>
      <w:r w:rsidR="0085502D" w:rsidRPr="0076200F">
        <w:rPr>
          <w:rFonts w:ascii="Arial" w:hAnsi="Arial" w:cs="Arial"/>
          <w:b/>
          <w:sz w:val="22"/>
          <w:szCs w:val="20"/>
        </w:rPr>
        <w:t>relacionado</w:t>
      </w:r>
      <w:r w:rsidR="002512CE" w:rsidRPr="0076200F">
        <w:rPr>
          <w:rFonts w:ascii="Arial" w:hAnsi="Arial" w:cs="Arial"/>
          <w:b/>
          <w:sz w:val="22"/>
          <w:szCs w:val="20"/>
        </w:rPr>
        <w:t>s</w:t>
      </w:r>
      <w:r w:rsidR="0085502D" w:rsidRPr="0076200F">
        <w:rPr>
          <w:rFonts w:ascii="Arial" w:hAnsi="Arial" w:cs="Arial"/>
          <w:b/>
          <w:sz w:val="22"/>
          <w:szCs w:val="20"/>
        </w:rPr>
        <w:t xml:space="preserve"> con</w:t>
      </w:r>
      <w:r w:rsidRPr="0076200F">
        <w:rPr>
          <w:rFonts w:ascii="Arial" w:hAnsi="Arial" w:cs="Arial"/>
          <w:b/>
          <w:sz w:val="22"/>
          <w:szCs w:val="20"/>
        </w:rPr>
        <w:t xml:space="preserve"> la d</w:t>
      </w:r>
      <w:r w:rsidR="0085502D" w:rsidRPr="0076200F">
        <w:rPr>
          <w:rFonts w:ascii="Arial" w:hAnsi="Arial" w:cs="Arial"/>
          <w:b/>
          <w:sz w:val="22"/>
          <w:szCs w:val="20"/>
        </w:rPr>
        <w:t>istribución de agua al sistema (Columna</w:t>
      </w:r>
      <w:r w:rsidR="002512CE" w:rsidRPr="0076200F">
        <w:rPr>
          <w:rFonts w:ascii="Arial" w:hAnsi="Arial" w:cs="Arial"/>
          <w:b/>
          <w:sz w:val="22"/>
          <w:szCs w:val="20"/>
        </w:rPr>
        <w:t>s</w:t>
      </w:r>
      <w:r w:rsidR="0085502D" w:rsidRPr="0076200F">
        <w:rPr>
          <w:rFonts w:ascii="Arial" w:hAnsi="Arial" w:cs="Arial"/>
          <w:b/>
          <w:sz w:val="22"/>
          <w:szCs w:val="20"/>
        </w:rPr>
        <w:t xml:space="preserve"> </w:t>
      </w:r>
      <w:r w:rsidR="00367DFE" w:rsidRPr="0076200F">
        <w:rPr>
          <w:rFonts w:ascii="Arial" w:hAnsi="Arial" w:cs="Arial"/>
          <w:b/>
          <w:sz w:val="22"/>
          <w:szCs w:val="20"/>
        </w:rPr>
        <w:t>L</w:t>
      </w:r>
      <w:r w:rsidR="0085502D" w:rsidRPr="0076200F">
        <w:rPr>
          <w:rFonts w:ascii="Arial" w:hAnsi="Arial" w:cs="Arial"/>
          <w:b/>
          <w:sz w:val="22"/>
          <w:szCs w:val="20"/>
        </w:rPr>
        <w:t xml:space="preserve"> </w:t>
      </w:r>
      <w:r w:rsidR="003A7F54" w:rsidRPr="0076200F">
        <w:rPr>
          <w:rFonts w:ascii="Arial" w:hAnsi="Arial" w:cs="Arial"/>
          <w:b/>
          <w:sz w:val="22"/>
          <w:szCs w:val="20"/>
        </w:rPr>
        <w:t>a</w:t>
      </w:r>
      <w:r w:rsidR="0085502D" w:rsidRPr="0076200F">
        <w:rPr>
          <w:rFonts w:ascii="Arial" w:hAnsi="Arial" w:cs="Arial"/>
          <w:b/>
          <w:sz w:val="22"/>
          <w:szCs w:val="20"/>
        </w:rPr>
        <w:t xml:space="preserve"> </w:t>
      </w:r>
      <w:r w:rsidR="003A7F54" w:rsidRPr="0076200F">
        <w:rPr>
          <w:rFonts w:ascii="Arial" w:hAnsi="Arial" w:cs="Arial"/>
          <w:b/>
          <w:sz w:val="22"/>
          <w:szCs w:val="20"/>
        </w:rPr>
        <w:t>O</w:t>
      </w:r>
      <w:r w:rsidR="0085502D" w:rsidRPr="0076200F">
        <w:rPr>
          <w:rFonts w:ascii="Arial" w:hAnsi="Arial" w:cs="Arial"/>
          <w:b/>
          <w:sz w:val="22"/>
          <w:szCs w:val="20"/>
        </w:rPr>
        <w:t>)</w:t>
      </w:r>
    </w:p>
    <w:p w14:paraId="1B10F624" w14:textId="7C13E592" w:rsidR="002512CE" w:rsidRPr="0076200F" w:rsidRDefault="0085502D" w:rsidP="002512CE">
      <w:pPr>
        <w:tabs>
          <w:tab w:val="left" w:pos="426"/>
        </w:tabs>
        <w:spacing w:before="240" w:after="240"/>
        <w:jc w:val="both"/>
        <w:rPr>
          <w:rFonts w:ascii="Arial" w:hAnsi="Arial" w:cs="Arial"/>
          <w:sz w:val="22"/>
          <w:szCs w:val="20"/>
        </w:rPr>
      </w:pPr>
      <w:r w:rsidRPr="0076200F">
        <w:rPr>
          <w:rFonts w:ascii="Arial" w:hAnsi="Arial" w:cs="Arial"/>
          <w:sz w:val="22"/>
          <w:szCs w:val="20"/>
        </w:rPr>
        <w:t xml:space="preserve">Teniendo en cuenta la incorporación de nuevos suscriptores, se pretende conocer la cantidad de agua </w:t>
      </w:r>
      <w:r w:rsidR="003F5847" w:rsidRPr="0076200F">
        <w:rPr>
          <w:rFonts w:ascii="Arial" w:hAnsi="Arial" w:cs="Arial"/>
          <w:sz w:val="22"/>
          <w:szCs w:val="20"/>
        </w:rPr>
        <w:t>que se introduce al sistema de distribución sea por red o</w:t>
      </w:r>
      <w:r w:rsidR="00A67BC7" w:rsidRPr="0076200F">
        <w:rPr>
          <w:rFonts w:ascii="Arial" w:hAnsi="Arial" w:cs="Arial"/>
          <w:sz w:val="22"/>
          <w:szCs w:val="20"/>
        </w:rPr>
        <w:t>,</w:t>
      </w:r>
      <w:r w:rsidR="003F5847" w:rsidRPr="0076200F">
        <w:rPr>
          <w:rFonts w:ascii="Arial" w:hAnsi="Arial" w:cs="Arial"/>
          <w:sz w:val="22"/>
          <w:szCs w:val="20"/>
        </w:rPr>
        <w:t xml:space="preserve"> </w:t>
      </w:r>
      <w:r w:rsidR="003915B5" w:rsidRPr="0076200F">
        <w:rPr>
          <w:rFonts w:ascii="Arial" w:hAnsi="Arial" w:cs="Arial"/>
          <w:sz w:val="22"/>
          <w:szCs w:val="20"/>
        </w:rPr>
        <w:t xml:space="preserve">en caso </w:t>
      </w:r>
      <w:r w:rsidR="002512CE" w:rsidRPr="0076200F">
        <w:rPr>
          <w:rFonts w:ascii="Arial" w:hAnsi="Arial" w:cs="Arial"/>
          <w:sz w:val="22"/>
          <w:szCs w:val="20"/>
        </w:rPr>
        <w:t xml:space="preserve">de </w:t>
      </w:r>
      <w:r w:rsidR="003915B5" w:rsidRPr="0076200F">
        <w:rPr>
          <w:rFonts w:ascii="Arial" w:hAnsi="Arial" w:cs="Arial"/>
          <w:sz w:val="22"/>
          <w:szCs w:val="20"/>
        </w:rPr>
        <w:t>que no sea posible la conexión al servicio de público domiciliario de acueducto</w:t>
      </w:r>
      <w:r w:rsidR="00A67BC7" w:rsidRPr="0076200F">
        <w:rPr>
          <w:rFonts w:ascii="Arial" w:hAnsi="Arial" w:cs="Arial"/>
          <w:sz w:val="22"/>
          <w:szCs w:val="20"/>
        </w:rPr>
        <w:t>,</w:t>
      </w:r>
      <w:r w:rsidR="003915B5" w:rsidRPr="0076200F">
        <w:rPr>
          <w:rFonts w:ascii="Arial" w:hAnsi="Arial" w:cs="Arial"/>
          <w:sz w:val="22"/>
          <w:szCs w:val="20"/>
        </w:rPr>
        <w:t xml:space="preserve"> </w:t>
      </w:r>
      <w:r w:rsidR="002512CE" w:rsidRPr="0076200F">
        <w:rPr>
          <w:rFonts w:ascii="Arial" w:hAnsi="Arial" w:cs="Arial"/>
          <w:sz w:val="22"/>
          <w:szCs w:val="20"/>
        </w:rPr>
        <w:t xml:space="preserve">por </w:t>
      </w:r>
      <w:r w:rsidR="003915B5" w:rsidRPr="0076200F">
        <w:rPr>
          <w:rFonts w:ascii="Arial" w:hAnsi="Arial" w:cs="Arial"/>
          <w:sz w:val="22"/>
          <w:szCs w:val="20"/>
        </w:rPr>
        <w:t>alguna solución alternativa que permita proveer agua potable a la población</w:t>
      </w:r>
      <w:r w:rsidR="002512CE" w:rsidRPr="0076200F">
        <w:rPr>
          <w:rFonts w:ascii="Arial" w:hAnsi="Arial" w:cs="Arial"/>
          <w:sz w:val="22"/>
          <w:szCs w:val="20"/>
        </w:rPr>
        <w:t xml:space="preserve">, </w:t>
      </w:r>
      <w:r w:rsidR="00FB447B" w:rsidRPr="0076200F">
        <w:rPr>
          <w:rFonts w:ascii="Arial" w:hAnsi="Arial" w:cs="Arial"/>
          <w:sz w:val="22"/>
          <w:szCs w:val="20"/>
        </w:rPr>
        <w:t xml:space="preserve">y estimar la capacidad operativa, </w:t>
      </w:r>
      <w:r w:rsidR="002512CE" w:rsidRPr="0076200F">
        <w:rPr>
          <w:rFonts w:ascii="Arial" w:hAnsi="Arial" w:cs="Arial"/>
          <w:sz w:val="22"/>
          <w:szCs w:val="20"/>
        </w:rPr>
        <w:t>en cumplimiento al Decreto 441 de 2020.</w:t>
      </w:r>
    </w:p>
    <w:p w14:paraId="36CB6B24" w14:textId="3A153683" w:rsidR="0085502D" w:rsidRPr="0076200F" w:rsidRDefault="0085502D" w:rsidP="00096649">
      <w:pPr>
        <w:pStyle w:val="Standarduser"/>
        <w:numPr>
          <w:ilvl w:val="0"/>
          <w:numId w:val="8"/>
        </w:numPr>
        <w:spacing w:before="240" w:after="240"/>
        <w:jc w:val="both"/>
        <w:rPr>
          <w:rFonts w:ascii="Arial" w:hAnsi="Arial" w:cs="Arial"/>
          <w:sz w:val="22"/>
          <w:szCs w:val="20"/>
        </w:rPr>
      </w:pPr>
      <w:r w:rsidRPr="0076200F">
        <w:rPr>
          <w:rFonts w:ascii="Arial" w:hAnsi="Arial" w:cs="Arial"/>
          <w:b/>
          <w:bCs/>
          <w:sz w:val="22"/>
          <w:szCs w:val="20"/>
        </w:rPr>
        <w:t>Volumen</w:t>
      </w:r>
      <w:r w:rsidRPr="0076200F">
        <w:rPr>
          <w:rFonts w:ascii="Arial" w:eastAsiaTheme="minorHAnsi" w:hAnsi="Arial" w:cs="Arial"/>
          <w:b/>
          <w:bCs/>
          <w:sz w:val="22"/>
          <w:szCs w:val="22"/>
          <w:lang w:val="es-CO" w:eastAsia="en-US"/>
        </w:rPr>
        <w:t xml:space="preserve"> de agua distribuida en red (m</w:t>
      </w:r>
      <w:r w:rsidRPr="0076200F">
        <w:rPr>
          <w:rFonts w:ascii="Arial" w:eastAsiaTheme="minorHAnsi" w:hAnsi="Arial" w:cs="Arial"/>
          <w:b/>
          <w:bCs/>
          <w:sz w:val="22"/>
          <w:szCs w:val="22"/>
          <w:vertAlign w:val="superscript"/>
          <w:lang w:val="es-CO" w:eastAsia="en-US"/>
        </w:rPr>
        <w:t>3</w:t>
      </w:r>
      <w:r w:rsidR="003A7F54" w:rsidRPr="0076200F">
        <w:rPr>
          <w:rFonts w:ascii="Arial" w:eastAsiaTheme="minorHAnsi" w:hAnsi="Arial" w:cs="Arial"/>
          <w:b/>
          <w:bCs/>
          <w:sz w:val="22"/>
          <w:szCs w:val="22"/>
          <w:lang w:val="es-CO" w:eastAsia="en-US"/>
        </w:rPr>
        <w:t>/d</w:t>
      </w:r>
      <w:r w:rsidRPr="0076200F">
        <w:rPr>
          <w:rFonts w:ascii="Arial" w:eastAsiaTheme="minorHAnsi" w:hAnsi="Arial" w:cs="Arial"/>
          <w:b/>
          <w:bCs/>
          <w:sz w:val="22"/>
          <w:szCs w:val="22"/>
          <w:lang w:val="es-CO" w:eastAsia="en-US"/>
        </w:rPr>
        <w:t>ía</w:t>
      </w:r>
      <w:r w:rsidR="003A7F54" w:rsidRPr="0076200F">
        <w:rPr>
          <w:rStyle w:val="Refdenotaalpie"/>
          <w:rFonts w:ascii="Arial" w:hAnsi="Arial" w:cs="Arial"/>
          <w:sz w:val="22"/>
          <w:szCs w:val="20"/>
        </w:rPr>
        <w:footnoteReference w:id="1"/>
      </w:r>
      <w:r w:rsidRPr="0076200F">
        <w:rPr>
          <w:rFonts w:ascii="Arial" w:eastAsiaTheme="minorHAnsi" w:hAnsi="Arial" w:cs="Arial"/>
          <w:b/>
          <w:bCs/>
          <w:sz w:val="22"/>
          <w:szCs w:val="22"/>
          <w:lang w:val="es-CO" w:eastAsia="en-US"/>
        </w:rPr>
        <w:t xml:space="preserve">). </w:t>
      </w:r>
      <w:r w:rsidRPr="0076200F">
        <w:rPr>
          <w:rFonts w:ascii="Arial" w:eastAsiaTheme="minorHAnsi" w:hAnsi="Arial" w:cs="Arial"/>
          <w:sz w:val="22"/>
          <w:szCs w:val="22"/>
          <w:lang w:val="es-CO" w:eastAsia="en-US"/>
        </w:rPr>
        <w:t>Cantidad de agua</w:t>
      </w:r>
      <w:r w:rsidR="002512CE" w:rsidRPr="0076200F">
        <w:rPr>
          <w:rFonts w:ascii="Arial" w:eastAsiaTheme="minorHAnsi" w:hAnsi="Arial" w:cs="Arial"/>
          <w:sz w:val="22"/>
          <w:szCs w:val="22"/>
          <w:lang w:val="es-CO" w:eastAsia="en-US"/>
        </w:rPr>
        <w:t xml:space="preserve"> potable</w:t>
      </w:r>
      <w:r w:rsidRPr="0076200F">
        <w:rPr>
          <w:rFonts w:ascii="Arial" w:eastAsiaTheme="minorHAnsi" w:hAnsi="Arial" w:cs="Arial"/>
          <w:sz w:val="22"/>
          <w:szCs w:val="22"/>
          <w:lang w:val="es-CO" w:eastAsia="en-US"/>
        </w:rPr>
        <w:t>, que la empresa distribuye en la red de distribución expresada en metros cúbicos día.</w:t>
      </w:r>
    </w:p>
    <w:p w14:paraId="647325AF" w14:textId="771F0C2A" w:rsidR="002512CE" w:rsidRPr="0076200F" w:rsidRDefault="0085502D" w:rsidP="00096649">
      <w:pPr>
        <w:pStyle w:val="Standarduser"/>
        <w:numPr>
          <w:ilvl w:val="0"/>
          <w:numId w:val="8"/>
        </w:numPr>
        <w:spacing w:before="240" w:after="240"/>
        <w:jc w:val="both"/>
        <w:rPr>
          <w:rFonts w:ascii="Arial" w:eastAsiaTheme="minorHAnsi" w:hAnsi="Arial" w:cs="Arial"/>
          <w:bCs/>
          <w:sz w:val="22"/>
          <w:szCs w:val="22"/>
          <w:lang w:val="es-CO" w:eastAsia="en-US"/>
        </w:rPr>
      </w:pPr>
      <w:r w:rsidRPr="0076200F">
        <w:rPr>
          <w:rFonts w:ascii="Arial" w:eastAsiaTheme="minorHAnsi" w:hAnsi="Arial" w:cs="Arial"/>
          <w:b/>
          <w:bCs/>
          <w:sz w:val="22"/>
          <w:szCs w:val="22"/>
          <w:lang w:val="es-CO" w:eastAsia="en-US"/>
        </w:rPr>
        <w:lastRenderedPageBreak/>
        <w:t>Volumen de agua distribuida por medios alternativos (m</w:t>
      </w:r>
      <w:r w:rsidRPr="0076200F">
        <w:rPr>
          <w:rFonts w:ascii="Arial" w:eastAsiaTheme="minorHAnsi" w:hAnsi="Arial" w:cs="Arial"/>
          <w:b/>
          <w:bCs/>
          <w:sz w:val="22"/>
          <w:szCs w:val="22"/>
          <w:vertAlign w:val="superscript"/>
          <w:lang w:val="es-CO" w:eastAsia="en-US"/>
        </w:rPr>
        <w:t>3</w:t>
      </w:r>
      <w:r w:rsidRPr="0076200F">
        <w:rPr>
          <w:rFonts w:ascii="Arial" w:eastAsiaTheme="minorHAnsi" w:hAnsi="Arial" w:cs="Arial"/>
          <w:b/>
          <w:bCs/>
          <w:sz w:val="22"/>
          <w:szCs w:val="22"/>
          <w:lang w:val="es-CO" w:eastAsia="en-US"/>
        </w:rPr>
        <w:t xml:space="preserve">/día). </w:t>
      </w:r>
      <w:r w:rsidRPr="0076200F">
        <w:rPr>
          <w:rFonts w:ascii="Arial" w:eastAsiaTheme="minorHAnsi" w:hAnsi="Arial" w:cs="Arial"/>
          <w:bCs/>
          <w:sz w:val="22"/>
          <w:szCs w:val="22"/>
          <w:lang w:val="es-CO" w:eastAsia="en-US"/>
        </w:rPr>
        <w:t xml:space="preserve">Corresponde a la </w:t>
      </w:r>
      <w:r w:rsidRPr="0076200F">
        <w:rPr>
          <w:rFonts w:ascii="Arial" w:eastAsiaTheme="minorHAnsi" w:hAnsi="Arial" w:cs="Arial"/>
          <w:sz w:val="22"/>
          <w:szCs w:val="22"/>
          <w:lang w:val="es-CO" w:eastAsia="en-US"/>
        </w:rPr>
        <w:t>cantidad</w:t>
      </w:r>
      <w:r w:rsidRPr="0076200F">
        <w:rPr>
          <w:rFonts w:ascii="Arial" w:eastAsiaTheme="minorHAnsi" w:hAnsi="Arial" w:cs="Arial"/>
          <w:bCs/>
          <w:sz w:val="22"/>
          <w:szCs w:val="22"/>
          <w:lang w:val="es-CO" w:eastAsia="en-US"/>
        </w:rPr>
        <w:t xml:space="preserve"> de agua distribuida por medios alternos tales como por ejemplo: carrotanques, pilas públicas, u otros medios alternos. </w:t>
      </w:r>
      <w:r w:rsidRPr="0076200F">
        <w:rPr>
          <w:rFonts w:ascii="Arial" w:eastAsiaTheme="minorHAnsi" w:hAnsi="Arial" w:cs="Arial"/>
          <w:sz w:val="22"/>
          <w:szCs w:val="22"/>
          <w:lang w:val="es-CO" w:eastAsia="en-US"/>
        </w:rPr>
        <w:t>Expresado en metros cúbicos día.</w:t>
      </w:r>
    </w:p>
    <w:p w14:paraId="7D228DD5" w14:textId="2F088C9E" w:rsidR="003A7F54" w:rsidRPr="0076200F" w:rsidRDefault="003A7F54" w:rsidP="00096649">
      <w:pPr>
        <w:pStyle w:val="Standarduser"/>
        <w:numPr>
          <w:ilvl w:val="0"/>
          <w:numId w:val="8"/>
        </w:numPr>
        <w:spacing w:before="240" w:after="240"/>
        <w:jc w:val="both"/>
        <w:rPr>
          <w:rFonts w:ascii="Arial" w:eastAsiaTheme="minorHAnsi" w:hAnsi="Arial" w:cs="Arial"/>
          <w:bCs/>
          <w:sz w:val="22"/>
          <w:szCs w:val="22"/>
          <w:lang w:val="es-CO" w:eastAsia="en-US"/>
        </w:rPr>
      </w:pPr>
      <w:r w:rsidRPr="0076200F">
        <w:rPr>
          <w:rFonts w:ascii="Arial" w:eastAsiaTheme="minorHAnsi" w:hAnsi="Arial" w:cs="Arial"/>
          <w:b/>
          <w:bCs/>
          <w:sz w:val="22"/>
          <w:szCs w:val="22"/>
          <w:lang w:val="es-CO" w:eastAsia="en-US"/>
        </w:rPr>
        <w:t>Personal operativo.</w:t>
      </w:r>
      <w:r w:rsidRPr="0076200F">
        <w:rPr>
          <w:rFonts w:ascii="Arial" w:eastAsiaTheme="minorHAnsi" w:hAnsi="Arial" w:cs="Arial"/>
          <w:sz w:val="22"/>
          <w:szCs w:val="22"/>
          <w:lang w:val="es-CO" w:eastAsia="en-US"/>
        </w:rPr>
        <w:t xml:space="preserve"> </w:t>
      </w:r>
      <w:r w:rsidR="00BB099D" w:rsidRPr="0076200F">
        <w:rPr>
          <w:rFonts w:ascii="Arial" w:eastAsiaTheme="minorHAnsi" w:hAnsi="Arial" w:cs="Arial"/>
          <w:sz w:val="22"/>
          <w:szCs w:val="22"/>
          <w:lang w:val="es-CO" w:eastAsia="en-US"/>
        </w:rPr>
        <w:t xml:space="preserve">Número de personas con las que se operó y mantuvo el sistema de acueducto (abastecimiento, tratamiento, almacenamiento y redes) </w:t>
      </w:r>
      <w:r w:rsidRPr="0076200F">
        <w:rPr>
          <w:rFonts w:ascii="Arial" w:eastAsiaTheme="minorHAnsi" w:hAnsi="Arial" w:cs="Arial"/>
          <w:sz w:val="22"/>
          <w:szCs w:val="22"/>
          <w:lang w:val="es-CO" w:eastAsia="en-US"/>
        </w:rPr>
        <w:t>en el día sobre el que se hace el reporte.</w:t>
      </w:r>
    </w:p>
    <w:p w14:paraId="623E6872" w14:textId="3F71E3B0" w:rsidR="003A7F54" w:rsidRPr="0076200F" w:rsidRDefault="003A7F54" w:rsidP="00096649">
      <w:pPr>
        <w:pStyle w:val="Standarduser"/>
        <w:numPr>
          <w:ilvl w:val="0"/>
          <w:numId w:val="8"/>
        </w:numPr>
        <w:spacing w:before="240" w:after="240"/>
        <w:jc w:val="both"/>
        <w:rPr>
          <w:rFonts w:ascii="Arial" w:eastAsiaTheme="minorHAnsi" w:hAnsi="Arial" w:cs="Arial"/>
          <w:bCs/>
          <w:sz w:val="22"/>
          <w:szCs w:val="22"/>
          <w:lang w:val="es-CO" w:eastAsia="en-US"/>
        </w:rPr>
      </w:pPr>
      <w:r w:rsidRPr="0076200F">
        <w:rPr>
          <w:rFonts w:ascii="Arial" w:eastAsiaTheme="minorHAnsi" w:hAnsi="Arial" w:cs="Arial"/>
          <w:b/>
          <w:sz w:val="22"/>
          <w:szCs w:val="22"/>
          <w:lang w:val="es-CO" w:eastAsia="en-US"/>
        </w:rPr>
        <w:t>% suficiencia de inventario de químicos.</w:t>
      </w:r>
      <w:r w:rsidRPr="0076200F">
        <w:rPr>
          <w:rFonts w:ascii="Arial" w:eastAsiaTheme="minorHAnsi" w:hAnsi="Arial" w:cs="Arial"/>
          <w:bCs/>
          <w:sz w:val="22"/>
          <w:szCs w:val="22"/>
          <w:lang w:val="es-CO" w:eastAsia="en-US"/>
        </w:rPr>
        <w:t xml:space="preserve"> </w:t>
      </w:r>
      <w:r w:rsidR="0076200F" w:rsidRPr="0076200F">
        <w:rPr>
          <w:rFonts w:ascii="Arial" w:eastAsiaTheme="minorHAnsi" w:hAnsi="Arial" w:cs="Arial"/>
          <w:bCs/>
          <w:sz w:val="22"/>
          <w:szCs w:val="22"/>
          <w:lang w:val="es-CO" w:eastAsia="en-US"/>
        </w:rPr>
        <w:t>Inventario</w:t>
      </w:r>
      <w:r w:rsidR="00FB447B" w:rsidRPr="0076200F">
        <w:rPr>
          <w:rFonts w:ascii="Arial" w:eastAsiaTheme="minorHAnsi" w:hAnsi="Arial" w:cs="Arial"/>
          <w:bCs/>
          <w:sz w:val="22"/>
          <w:szCs w:val="22"/>
          <w:lang w:val="es-CO" w:eastAsia="en-US"/>
        </w:rPr>
        <w:t xml:space="preserve"> de químicos </w:t>
      </w:r>
      <w:r w:rsidR="0076200F" w:rsidRPr="0076200F">
        <w:rPr>
          <w:rFonts w:ascii="Arial" w:eastAsiaTheme="minorHAnsi" w:hAnsi="Arial" w:cs="Arial"/>
          <w:bCs/>
          <w:sz w:val="22"/>
          <w:szCs w:val="22"/>
          <w:lang w:val="es-CO" w:eastAsia="en-US"/>
        </w:rPr>
        <w:t>existente en el día de reporte, expresado como un porcentaje del inventario reportado en el formulario inicial, calculado de la siguiente forma:</w:t>
      </w:r>
    </w:p>
    <w:p w14:paraId="0F38A3D1" w14:textId="5B791B57" w:rsidR="0076200F" w:rsidRPr="0076200F" w:rsidRDefault="0076200F" w:rsidP="0076200F">
      <w:pPr>
        <w:pStyle w:val="Standarduser"/>
        <w:spacing w:before="240" w:after="240"/>
        <w:ind w:left="720"/>
        <w:jc w:val="center"/>
        <w:rPr>
          <w:rFonts w:ascii="Arial" w:eastAsiaTheme="minorHAnsi" w:hAnsi="Arial" w:cs="Arial"/>
          <w:bCs/>
          <w:sz w:val="22"/>
          <w:szCs w:val="22"/>
          <w:lang w:val="es-CO" w:eastAsia="en-US"/>
        </w:rPr>
      </w:pPr>
      <m:oMathPara>
        <m:oMath>
          <m:r>
            <w:rPr>
              <w:rFonts w:ascii="Cambria Math" w:eastAsiaTheme="minorHAnsi" w:hAnsi="Cambria Math" w:cs="Arial"/>
              <w:sz w:val="22"/>
              <w:szCs w:val="22"/>
              <w:lang w:val="es-CO" w:eastAsia="en-US"/>
            </w:rPr>
            <m:t xml:space="preserve">% suficiencia de inventario= </m:t>
          </m:r>
          <m:f>
            <m:fPr>
              <m:ctrlPr>
                <w:rPr>
                  <w:rFonts w:ascii="Cambria Math" w:eastAsiaTheme="minorHAnsi" w:hAnsi="Cambria Math" w:cs="Arial"/>
                  <w:bCs/>
                  <w:i/>
                  <w:sz w:val="22"/>
                  <w:szCs w:val="22"/>
                  <w:lang w:val="es-CO" w:eastAsia="en-US"/>
                </w:rPr>
              </m:ctrlPr>
            </m:fPr>
            <m:num>
              <m:r>
                <w:rPr>
                  <w:rFonts w:ascii="Cambria Math" w:eastAsiaTheme="minorHAnsi" w:hAnsi="Cambria Math" w:cs="Arial"/>
                  <w:sz w:val="22"/>
                  <w:szCs w:val="22"/>
                  <w:lang w:val="es-CO" w:eastAsia="en-US"/>
                </w:rPr>
                <m:t>Peso de químicos en el día de reporte</m:t>
              </m:r>
            </m:num>
            <m:den>
              <m:r>
                <w:rPr>
                  <w:rFonts w:ascii="Cambria Math" w:eastAsiaTheme="minorHAnsi" w:hAnsi="Cambria Math" w:cs="Arial"/>
                  <w:sz w:val="22"/>
                  <w:szCs w:val="22"/>
                  <w:lang w:val="es-CO" w:eastAsia="en-US"/>
                </w:rPr>
                <m:t>Peso de químicos en formulario inicial</m:t>
              </m:r>
            </m:den>
          </m:f>
          <m:r>
            <w:rPr>
              <w:rFonts w:ascii="Cambria Math" w:eastAsiaTheme="minorHAnsi" w:hAnsi="Cambria Math" w:cs="Arial"/>
              <w:sz w:val="22"/>
              <w:szCs w:val="22"/>
              <w:lang w:val="es-CO" w:eastAsia="en-US"/>
            </w:rPr>
            <m:t>×100</m:t>
          </m:r>
        </m:oMath>
      </m:oMathPara>
    </w:p>
    <w:p w14:paraId="5374F914" w14:textId="498464E2" w:rsidR="003A7F54" w:rsidRPr="0076200F" w:rsidRDefault="002512CE" w:rsidP="002512CE">
      <w:pPr>
        <w:tabs>
          <w:tab w:val="left" w:pos="426"/>
        </w:tabs>
        <w:spacing w:before="240" w:after="240"/>
        <w:jc w:val="both"/>
        <w:rPr>
          <w:rFonts w:ascii="Arial" w:eastAsiaTheme="minorHAnsi" w:hAnsi="Arial" w:cs="Arial"/>
          <w:bCs/>
          <w:sz w:val="22"/>
          <w:szCs w:val="22"/>
          <w:lang w:val="es-CO" w:eastAsia="en-US"/>
        </w:rPr>
      </w:pPr>
      <w:r w:rsidRPr="0076200F">
        <w:rPr>
          <w:rFonts w:ascii="Arial" w:eastAsiaTheme="minorHAnsi" w:hAnsi="Arial" w:cs="Arial"/>
          <w:bCs/>
          <w:sz w:val="22"/>
          <w:szCs w:val="22"/>
          <w:lang w:val="es-CO" w:eastAsia="en-US"/>
        </w:rPr>
        <w:t>NOTA: Esta información no se requiere desagregada a nivel de estrato, sino por APS, por lo que no es necesario que haya coincidencia con las filas de estrato.</w:t>
      </w:r>
    </w:p>
    <w:p w14:paraId="6B1554C4" w14:textId="28142E23" w:rsidR="00B84694" w:rsidRPr="0076200F" w:rsidRDefault="003F5847" w:rsidP="00096649">
      <w:pPr>
        <w:pStyle w:val="Prrafodelista"/>
        <w:keepNext/>
        <w:numPr>
          <w:ilvl w:val="2"/>
          <w:numId w:val="4"/>
        </w:numPr>
        <w:spacing w:before="240" w:after="240"/>
        <w:ind w:left="720"/>
        <w:jc w:val="both"/>
        <w:rPr>
          <w:rFonts w:ascii="Arial" w:hAnsi="Arial" w:cs="Arial"/>
          <w:b/>
          <w:sz w:val="22"/>
          <w:szCs w:val="20"/>
        </w:rPr>
      </w:pPr>
      <w:r w:rsidRPr="0076200F">
        <w:rPr>
          <w:rFonts w:ascii="Arial" w:hAnsi="Arial" w:cs="Arial"/>
          <w:b/>
          <w:sz w:val="22"/>
          <w:szCs w:val="20"/>
        </w:rPr>
        <w:t>Daño</w:t>
      </w:r>
      <w:r w:rsidR="00FB447B" w:rsidRPr="0076200F">
        <w:rPr>
          <w:rFonts w:ascii="Arial" w:hAnsi="Arial" w:cs="Arial"/>
          <w:b/>
          <w:sz w:val="22"/>
          <w:szCs w:val="20"/>
        </w:rPr>
        <w:t>s</w:t>
      </w:r>
      <w:r w:rsidRPr="0076200F">
        <w:rPr>
          <w:rFonts w:ascii="Arial" w:hAnsi="Arial" w:cs="Arial"/>
          <w:b/>
          <w:sz w:val="22"/>
          <w:szCs w:val="20"/>
        </w:rPr>
        <w:t xml:space="preserve"> en </w:t>
      </w:r>
      <w:r w:rsidR="0085502D" w:rsidRPr="0076200F">
        <w:rPr>
          <w:rFonts w:ascii="Arial" w:hAnsi="Arial" w:cs="Arial"/>
          <w:b/>
          <w:sz w:val="22"/>
          <w:szCs w:val="20"/>
        </w:rPr>
        <w:t>la infraestructura</w:t>
      </w:r>
      <w:r w:rsidR="00B84694" w:rsidRPr="0076200F">
        <w:rPr>
          <w:rFonts w:ascii="Arial" w:hAnsi="Arial" w:cs="Arial"/>
          <w:b/>
          <w:sz w:val="22"/>
          <w:szCs w:val="20"/>
        </w:rPr>
        <w:t xml:space="preserve"> </w:t>
      </w:r>
      <w:r w:rsidR="0085502D" w:rsidRPr="0076200F">
        <w:rPr>
          <w:rFonts w:ascii="Arial" w:hAnsi="Arial" w:cs="Arial"/>
          <w:b/>
          <w:sz w:val="22"/>
          <w:szCs w:val="20"/>
        </w:rPr>
        <w:t xml:space="preserve">(Columna </w:t>
      </w:r>
      <w:r w:rsidR="00367DFE" w:rsidRPr="0076200F">
        <w:rPr>
          <w:rFonts w:ascii="Arial" w:hAnsi="Arial" w:cs="Arial"/>
          <w:b/>
          <w:sz w:val="22"/>
          <w:szCs w:val="20"/>
        </w:rPr>
        <w:t>P</w:t>
      </w:r>
      <w:r w:rsidR="0085502D" w:rsidRPr="0076200F">
        <w:rPr>
          <w:rFonts w:ascii="Arial" w:hAnsi="Arial" w:cs="Arial"/>
          <w:b/>
          <w:sz w:val="22"/>
          <w:szCs w:val="20"/>
        </w:rPr>
        <w:t>)</w:t>
      </w:r>
    </w:p>
    <w:p w14:paraId="3F02651F" w14:textId="57C5033B" w:rsidR="003F5847" w:rsidRPr="0076200F" w:rsidRDefault="003915B5" w:rsidP="002512CE">
      <w:pPr>
        <w:tabs>
          <w:tab w:val="left" w:pos="426"/>
        </w:tabs>
        <w:spacing w:before="240" w:after="240"/>
        <w:jc w:val="both"/>
        <w:rPr>
          <w:rFonts w:ascii="Arial" w:hAnsi="Arial" w:cs="Arial"/>
          <w:sz w:val="22"/>
          <w:szCs w:val="20"/>
        </w:rPr>
      </w:pPr>
      <w:r w:rsidRPr="0076200F">
        <w:rPr>
          <w:rFonts w:ascii="Arial" w:hAnsi="Arial" w:cs="Arial"/>
          <w:sz w:val="22"/>
          <w:szCs w:val="20"/>
        </w:rPr>
        <w:t>E</w:t>
      </w:r>
      <w:r w:rsidR="003F5847" w:rsidRPr="0076200F">
        <w:rPr>
          <w:rFonts w:ascii="Arial" w:hAnsi="Arial" w:cs="Arial"/>
          <w:sz w:val="22"/>
          <w:szCs w:val="20"/>
        </w:rPr>
        <w:t>n caso de presentar</w:t>
      </w:r>
      <w:r w:rsidR="00FB447B" w:rsidRPr="0076200F">
        <w:rPr>
          <w:rFonts w:ascii="Arial" w:hAnsi="Arial" w:cs="Arial"/>
          <w:sz w:val="22"/>
          <w:szCs w:val="20"/>
        </w:rPr>
        <w:t>se</w:t>
      </w:r>
      <w:r w:rsidR="003F5847" w:rsidRPr="0076200F">
        <w:rPr>
          <w:rFonts w:ascii="Arial" w:hAnsi="Arial" w:cs="Arial"/>
          <w:sz w:val="22"/>
          <w:szCs w:val="20"/>
        </w:rPr>
        <w:t xml:space="preserve"> durante el periodo de la emergencia </w:t>
      </w:r>
      <w:r w:rsidRPr="0076200F">
        <w:rPr>
          <w:rFonts w:ascii="Arial" w:hAnsi="Arial" w:cs="Arial"/>
          <w:sz w:val="22"/>
          <w:szCs w:val="20"/>
        </w:rPr>
        <w:t xml:space="preserve">sanitaria </w:t>
      </w:r>
      <w:r w:rsidR="003F5847" w:rsidRPr="0076200F">
        <w:rPr>
          <w:rFonts w:ascii="Arial" w:hAnsi="Arial" w:cs="Arial"/>
          <w:sz w:val="22"/>
          <w:szCs w:val="20"/>
        </w:rPr>
        <w:t>algún daño en la infraestructura</w:t>
      </w:r>
      <w:r w:rsidRPr="0076200F">
        <w:rPr>
          <w:rFonts w:ascii="Arial" w:hAnsi="Arial" w:cs="Arial"/>
          <w:sz w:val="22"/>
          <w:szCs w:val="20"/>
        </w:rPr>
        <w:t>, se deberá reportar la siguiente información:</w:t>
      </w:r>
    </w:p>
    <w:p w14:paraId="22222348" w14:textId="3C19DE74" w:rsidR="001A5673" w:rsidRPr="0076200F" w:rsidRDefault="00696AFA" w:rsidP="00096649">
      <w:pPr>
        <w:pStyle w:val="Standarduser"/>
        <w:numPr>
          <w:ilvl w:val="0"/>
          <w:numId w:val="8"/>
        </w:numPr>
        <w:spacing w:before="240" w:after="240"/>
        <w:jc w:val="both"/>
        <w:rPr>
          <w:rFonts w:ascii="Arial" w:eastAsiaTheme="minorHAnsi" w:hAnsi="Arial" w:cs="Arial"/>
          <w:sz w:val="22"/>
          <w:szCs w:val="22"/>
          <w:lang w:val="es-CO" w:eastAsia="en-US"/>
        </w:rPr>
      </w:pPr>
      <w:r w:rsidRPr="0076200F">
        <w:rPr>
          <w:rFonts w:ascii="Arial" w:eastAsiaTheme="minorHAnsi" w:hAnsi="Arial" w:cs="Arial"/>
          <w:b/>
          <w:bCs/>
          <w:sz w:val="22"/>
          <w:szCs w:val="22"/>
          <w:lang w:val="es-CO" w:eastAsia="en-US"/>
        </w:rPr>
        <w:t>Suscriptores afectados</w:t>
      </w:r>
      <w:r w:rsidR="00B84694" w:rsidRPr="0076200F">
        <w:rPr>
          <w:rFonts w:ascii="Arial" w:eastAsiaTheme="minorHAnsi" w:hAnsi="Arial" w:cs="Arial"/>
          <w:b/>
          <w:bCs/>
          <w:sz w:val="22"/>
          <w:szCs w:val="22"/>
          <w:lang w:val="es-CO" w:eastAsia="en-US"/>
        </w:rPr>
        <w:t>.</w:t>
      </w:r>
      <w:r w:rsidR="00B84694" w:rsidRPr="0076200F">
        <w:rPr>
          <w:rFonts w:ascii="Arial" w:eastAsiaTheme="minorHAnsi" w:hAnsi="Arial" w:cs="Arial"/>
          <w:sz w:val="22"/>
          <w:szCs w:val="22"/>
          <w:lang w:val="es-CO" w:eastAsia="en-US"/>
        </w:rPr>
        <w:t xml:space="preserve"> </w:t>
      </w:r>
      <w:r w:rsidR="0076200F" w:rsidRPr="0076200F">
        <w:rPr>
          <w:rFonts w:ascii="Arial" w:hAnsi="Arial" w:cs="Arial"/>
          <w:sz w:val="22"/>
          <w:szCs w:val="20"/>
          <w:lang w:val="es-CO"/>
        </w:rPr>
        <w:t>Número de suscriptores en el día de reporte que estaban sin servicio de acueducto, por motivo de daños, obras de mantenimiento, u otras actividades que hayan generado una interrupción en el servicio, haya sido programada o no.</w:t>
      </w:r>
    </w:p>
    <w:p w14:paraId="61B09452" w14:textId="7E3B6069" w:rsidR="00FB447B" w:rsidRPr="0076200F" w:rsidRDefault="00FB447B" w:rsidP="00FB447B">
      <w:pPr>
        <w:tabs>
          <w:tab w:val="left" w:pos="426"/>
        </w:tabs>
        <w:spacing w:before="240" w:after="240"/>
        <w:jc w:val="both"/>
        <w:rPr>
          <w:rFonts w:ascii="Arial" w:eastAsiaTheme="minorHAnsi" w:hAnsi="Arial" w:cs="Arial"/>
          <w:sz w:val="22"/>
          <w:szCs w:val="22"/>
          <w:lang w:val="es-CO" w:eastAsia="en-US"/>
        </w:rPr>
      </w:pPr>
      <w:r w:rsidRPr="0076200F">
        <w:rPr>
          <w:rFonts w:ascii="Arial" w:eastAsiaTheme="minorHAnsi" w:hAnsi="Arial" w:cs="Arial"/>
          <w:bCs/>
          <w:sz w:val="22"/>
          <w:szCs w:val="22"/>
          <w:lang w:val="es-CO" w:eastAsia="en-US"/>
        </w:rPr>
        <w:t>NOTA: Esta información no se requiere desagregada a nivel de estrato, sino por APS, por lo que no es necesario que haya coincidencia con las filas de estrato.</w:t>
      </w:r>
    </w:p>
    <w:p w14:paraId="3A708539" w14:textId="6DEE87BD" w:rsidR="00684DAD" w:rsidRDefault="00A67BC7" w:rsidP="00FB447B">
      <w:pPr>
        <w:pStyle w:val="Standarduser"/>
        <w:spacing w:before="360" w:after="240"/>
        <w:jc w:val="both"/>
        <w:rPr>
          <w:rFonts w:ascii="Arial" w:hAnsi="Arial" w:cs="Arial"/>
          <w:b/>
          <w:lang w:val="es-CO"/>
        </w:rPr>
      </w:pPr>
      <w:r>
        <w:rPr>
          <w:rFonts w:ascii="Arial" w:hAnsi="Arial" w:cs="Arial"/>
          <w:b/>
          <w:sz w:val="22"/>
          <w:szCs w:val="20"/>
        </w:rPr>
        <w:br w:type="page"/>
      </w:r>
      <w:r w:rsidR="00FB447B" w:rsidRPr="00FB447B">
        <w:rPr>
          <w:rFonts w:ascii="Arial" w:hAnsi="Arial" w:cs="Arial"/>
          <w:b/>
          <w:lang w:val="es-CO"/>
        </w:rPr>
        <w:lastRenderedPageBreak/>
        <w:t>SERVICIO DE ASEO</w:t>
      </w:r>
    </w:p>
    <w:p w14:paraId="1A05E069" w14:textId="709A5280" w:rsidR="00D618BC" w:rsidRPr="00D618BC" w:rsidRDefault="00D618BC" w:rsidP="00FB447B">
      <w:pPr>
        <w:pStyle w:val="Standarduser"/>
        <w:spacing w:before="360" w:after="240"/>
        <w:jc w:val="both"/>
        <w:rPr>
          <w:rFonts w:ascii="Arial" w:hAnsi="Arial" w:cs="Arial"/>
          <w:sz w:val="22"/>
          <w:szCs w:val="20"/>
        </w:rPr>
      </w:pPr>
      <w:r>
        <w:rPr>
          <w:rFonts w:ascii="Arial" w:hAnsi="Arial" w:cs="Arial"/>
          <w:sz w:val="22"/>
          <w:szCs w:val="20"/>
        </w:rPr>
        <w:t xml:space="preserve">A continuación se presentan las variables que se solicita reportar a los prestadores del servicio de </w:t>
      </w:r>
      <w:r w:rsidR="00E34444">
        <w:rPr>
          <w:rFonts w:ascii="Arial" w:hAnsi="Arial" w:cs="Arial"/>
          <w:sz w:val="22"/>
          <w:szCs w:val="20"/>
        </w:rPr>
        <w:t xml:space="preserve">aseo en el </w:t>
      </w:r>
      <w:r w:rsidR="00E34444" w:rsidRPr="00E34444">
        <w:rPr>
          <w:rFonts w:ascii="Arial" w:hAnsi="Arial" w:cs="Arial"/>
          <w:b/>
          <w:bCs/>
          <w:sz w:val="22"/>
          <w:szCs w:val="20"/>
        </w:rPr>
        <w:t>formato No. 3</w:t>
      </w:r>
      <w:r>
        <w:rPr>
          <w:rFonts w:ascii="Arial" w:hAnsi="Arial" w:cs="Arial"/>
          <w:sz w:val="22"/>
          <w:szCs w:val="20"/>
        </w:rPr>
        <w:t>.</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454"/>
        <w:gridCol w:w="454"/>
        <w:gridCol w:w="454"/>
        <w:gridCol w:w="454"/>
        <w:gridCol w:w="454"/>
        <w:gridCol w:w="454"/>
        <w:gridCol w:w="454"/>
        <w:gridCol w:w="454"/>
        <w:gridCol w:w="624"/>
        <w:gridCol w:w="454"/>
        <w:gridCol w:w="624"/>
        <w:gridCol w:w="624"/>
        <w:gridCol w:w="454"/>
        <w:gridCol w:w="454"/>
        <w:gridCol w:w="624"/>
        <w:gridCol w:w="454"/>
        <w:gridCol w:w="454"/>
        <w:gridCol w:w="454"/>
        <w:gridCol w:w="454"/>
      </w:tblGrid>
      <w:tr w:rsidR="00EE2FC5" w:rsidRPr="00EE2FC5" w14:paraId="7E9CA274" w14:textId="77777777" w:rsidTr="00EE2FC5">
        <w:trPr>
          <w:cantSplit/>
          <w:trHeight w:val="283"/>
          <w:jc w:val="center"/>
        </w:trPr>
        <w:tc>
          <w:tcPr>
            <w:tcW w:w="454" w:type="dxa"/>
            <w:shd w:val="clear" w:color="auto" w:fill="BFBFBF" w:themeFill="background1" w:themeFillShade="BF"/>
            <w:tcMar>
              <w:left w:w="57" w:type="dxa"/>
              <w:right w:w="57" w:type="dxa"/>
            </w:tcMar>
            <w:vAlign w:val="center"/>
          </w:tcPr>
          <w:p w14:paraId="0E4B3FB7" w14:textId="5A112544" w:rsidR="00EE2FC5" w:rsidRPr="00EE2FC5" w:rsidRDefault="00EE2FC5" w:rsidP="00EE2FC5">
            <w:pPr>
              <w:contextualSpacing/>
              <w:jc w:val="center"/>
              <w:rPr>
                <w:rFonts w:ascii="Arial" w:hAnsi="Arial" w:cs="Arial"/>
                <w:b/>
                <w:bCs/>
                <w:sz w:val="18"/>
                <w:szCs w:val="18"/>
                <w:lang w:val="es-CO"/>
              </w:rPr>
            </w:pPr>
            <w:r w:rsidRPr="00EE2FC5">
              <w:rPr>
                <w:rFonts w:ascii="Arial" w:hAnsi="Arial" w:cs="Arial"/>
                <w:b/>
                <w:bCs/>
                <w:sz w:val="18"/>
                <w:szCs w:val="18"/>
                <w:lang w:val="es-CO"/>
              </w:rPr>
              <w:t>A</w:t>
            </w:r>
          </w:p>
        </w:tc>
        <w:tc>
          <w:tcPr>
            <w:tcW w:w="454" w:type="dxa"/>
            <w:shd w:val="clear" w:color="auto" w:fill="BFBFBF" w:themeFill="background1" w:themeFillShade="BF"/>
            <w:vAlign w:val="center"/>
          </w:tcPr>
          <w:p w14:paraId="1E839E24" w14:textId="02CE49AE" w:rsidR="00EE2FC5" w:rsidRPr="00EE2FC5" w:rsidRDefault="00EE2FC5" w:rsidP="00EE2FC5">
            <w:pPr>
              <w:contextualSpacing/>
              <w:jc w:val="center"/>
              <w:rPr>
                <w:rFonts w:ascii="Arial" w:hAnsi="Arial" w:cs="Arial"/>
                <w:b/>
                <w:bCs/>
                <w:sz w:val="18"/>
                <w:szCs w:val="18"/>
                <w:lang w:val="es-CO"/>
              </w:rPr>
            </w:pPr>
            <w:r w:rsidRPr="00EE2FC5">
              <w:rPr>
                <w:rFonts w:ascii="Arial" w:hAnsi="Arial" w:cs="Arial"/>
                <w:b/>
                <w:bCs/>
                <w:sz w:val="18"/>
                <w:szCs w:val="18"/>
                <w:lang w:val="es-CO"/>
              </w:rPr>
              <w:t>B</w:t>
            </w:r>
          </w:p>
        </w:tc>
        <w:tc>
          <w:tcPr>
            <w:tcW w:w="454" w:type="dxa"/>
            <w:shd w:val="clear" w:color="auto" w:fill="BFBFBF" w:themeFill="background1" w:themeFillShade="BF"/>
            <w:vAlign w:val="center"/>
          </w:tcPr>
          <w:p w14:paraId="14E192D8" w14:textId="7701CBFC" w:rsidR="00EE2FC5" w:rsidRPr="00EE2FC5" w:rsidRDefault="00EE2FC5" w:rsidP="00EE2FC5">
            <w:pPr>
              <w:contextualSpacing/>
              <w:jc w:val="center"/>
              <w:rPr>
                <w:rFonts w:ascii="Arial" w:hAnsi="Arial" w:cs="Arial"/>
                <w:b/>
                <w:bCs/>
                <w:sz w:val="18"/>
                <w:szCs w:val="18"/>
                <w:lang w:val="es-CO"/>
              </w:rPr>
            </w:pPr>
            <w:r w:rsidRPr="00EE2FC5">
              <w:rPr>
                <w:rFonts w:ascii="Arial" w:hAnsi="Arial" w:cs="Arial"/>
                <w:b/>
                <w:bCs/>
                <w:sz w:val="18"/>
                <w:szCs w:val="18"/>
                <w:lang w:val="es-CO"/>
              </w:rPr>
              <w:t>C</w:t>
            </w:r>
          </w:p>
        </w:tc>
        <w:tc>
          <w:tcPr>
            <w:tcW w:w="454" w:type="dxa"/>
            <w:shd w:val="clear" w:color="auto" w:fill="BFBFBF" w:themeFill="background1" w:themeFillShade="BF"/>
            <w:vAlign w:val="center"/>
          </w:tcPr>
          <w:p w14:paraId="374DA75A" w14:textId="257946BB" w:rsidR="00EE2FC5" w:rsidRPr="00EE2FC5" w:rsidRDefault="00EE2FC5" w:rsidP="00EE2FC5">
            <w:pPr>
              <w:contextualSpacing/>
              <w:jc w:val="center"/>
              <w:rPr>
                <w:rFonts w:ascii="Arial" w:hAnsi="Arial" w:cs="Arial"/>
                <w:b/>
                <w:bCs/>
                <w:sz w:val="18"/>
                <w:szCs w:val="18"/>
                <w:lang w:val="es-CO"/>
              </w:rPr>
            </w:pPr>
            <w:r w:rsidRPr="00EE2FC5">
              <w:rPr>
                <w:rFonts w:ascii="Arial" w:hAnsi="Arial" w:cs="Arial"/>
                <w:b/>
                <w:bCs/>
                <w:sz w:val="18"/>
                <w:szCs w:val="18"/>
                <w:lang w:val="es-CO"/>
              </w:rPr>
              <w:t>D</w:t>
            </w:r>
          </w:p>
        </w:tc>
        <w:tc>
          <w:tcPr>
            <w:tcW w:w="454" w:type="dxa"/>
            <w:shd w:val="clear" w:color="auto" w:fill="BFBFBF" w:themeFill="background1" w:themeFillShade="BF"/>
            <w:vAlign w:val="center"/>
          </w:tcPr>
          <w:p w14:paraId="77D809FF" w14:textId="365A3541" w:rsidR="00EE2FC5" w:rsidRPr="00EE2FC5" w:rsidRDefault="00EE2FC5" w:rsidP="00EE2FC5">
            <w:pPr>
              <w:contextualSpacing/>
              <w:jc w:val="center"/>
              <w:rPr>
                <w:rFonts w:ascii="Arial" w:hAnsi="Arial" w:cs="Arial"/>
                <w:b/>
                <w:bCs/>
                <w:sz w:val="18"/>
                <w:szCs w:val="18"/>
                <w:lang w:val="es-CO"/>
              </w:rPr>
            </w:pPr>
            <w:r w:rsidRPr="00EE2FC5">
              <w:rPr>
                <w:rFonts w:ascii="Arial" w:hAnsi="Arial" w:cs="Arial"/>
                <w:b/>
                <w:bCs/>
                <w:sz w:val="18"/>
                <w:szCs w:val="18"/>
                <w:lang w:val="es-CO"/>
              </w:rPr>
              <w:t>E</w:t>
            </w:r>
          </w:p>
        </w:tc>
        <w:tc>
          <w:tcPr>
            <w:tcW w:w="454" w:type="dxa"/>
            <w:shd w:val="clear" w:color="auto" w:fill="BFBFBF" w:themeFill="background1" w:themeFillShade="BF"/>
            <w:vAlign w:val="center"/>
          </w:tcPr>
          <w:p w14:paraId="36047685" w14:textId="1A84306A" w:rsidR="00EE2FC5" w:rsidRPr="00EE2FC5" w:rsidRDefault="00EE2FC5" w:rsidP="00EE2FC5">
            <w:pPr>
              <w:contextualSpacing/>
              <w:jc w:val="center"/>
              <w:rPr>
                <w:rFonts w:ascii="Arial" w:hAnsi="Arial" w:cs="Arial"/>
                <w:b/>
                <w:bCs/>
                <w:sz w:val="18"/>
                <w:szCs w:val="18"/>
              </w:rPr>
            </w:pPr>
            <w:r w:rsidRPr="00EE2FC5">
              <w:rPr>
                <w:rFonts w:ascii="Arial" w:hAnsi="Arial" w:cs="Arial"/>
                <w:b/>
                <w:bCs/>
                <w:sz w:val="18"/>
                <w:szCs w:val="18"/>
              </w:rPr>
              <w:t>F</w:t>
            </w:r>
          </w:p>
        </w:tc>
        <w:tc>
          <w:tcPr>
            <w:tcW w:w="454" w:type="dxa"/>
            <w:shd w:val="clear" w:color="auto" w:fill="BFBFBF" w:themeFill="background1" w:themeFillShade="BF"/>
            <w:vAlign w:val="center"/>
          </w:tcPr>
          <w:p w14:paraId="6443A1F5" w14:textId="6E286C7B" w:rsidR="00EE2FC5" w:rsidRPr="00EE2FC5" w:rsidRDefault="00EE2FC5" w:rsidP="00EE2FC5">
            <w:pPr>
              <w:contextualSpacing/>
              <w:jc w:val="center"/>
              <w:rPr>
                <w:rFonts w:ascii="Arial" w:hAnsi="Arial" w:cs="Arial"/>
                <w:b/>
                <w:bCs/>
                <w:sz w:val="18"/>
                <w:szCs w:val="18"/>
                <w:lang w:val="es-CO"/>
              </w:rPr>
            </w:pPr>
            <w:r w:rsidRPr="00EE2FC5">
              <w:rPr>
                <w:rFonts w:ascii="Arial" w:hAnsi="Arial" w:cs="Arial"/>
                <w:b/>
                <w:bCs/>
                <w:sz w:val="18"/>
                <w:szCs w:val="18"/>
                <w:lang w:val="es-CO"/>
              </w:rPr>
              <w:t>G</w:t>
            </w:r>
          </w:p>
        </w:tc>
        <w:tc>
          <w:tcPr>
            <w:tcW w:w="454" w:type="dxa"/>
            <w:shd w:val="clear" w:color="auto" w:fill="BFBFBF" w:themeFill="background1" w:themeFillShade="BF"/>
            <w:vAlign w:val="center"/>
          </w:tcPr>
          <w:p w14:paraId="11A92573" w14:textId="072A91E0" w:rsidR="00EE2FC5" w:rsidRPr="00EE2FC5" w:rsidRDefault="00EE2FC5" w:rsidP="00EE2FC5">
            <w:pPr>
              <w:contextualSpacing/>
              <w:jc w:val="center"/>
              <w:rPr>
                <w:rFonts w:ascii="Arial" w:hAnsi="Arial" w:cs="Arial"/>
                <w:b/>
                <w:bCs/>
                <w:sz w:val="18"/>
                <w:szCs w:val="18"/>
                <w:lang w:val="es-CO"/>
              </w:rPr>
            </w:pPr>
            <w:r w:rsidRPr="00EE2FC5">
              <w:rPr>
                <w:rFonts w:ascii="Arial" w:hAnsi="Arial" w:cs="Arial"/>
                <w:b/>
                <w:bCs/>
                <w:sz w:val="18"/>
                <w:szCs w:val="18"/>
                <w:lang w:val="es-CO"/>
              </w:rPr>
              <w:t>H</w:t>
            </w:r>
          </w:p>
        </w:tc>
        <w:tc>
          <w:tcPr>
            <w:tcW w:w="624" w:type="dxa"/>
            <w:shd w:val="clear" w:color="auto" w:fill="BFBFBF" w:themeFill="background1" w:themeFillShade="BF"/>
            <w:vAlign w:val="center"/>
          </w:tcPr>
          <w:p w14:paraId="210E6068" w14:textId="17A691B0" w:rsidR="00EE2FC5" w:rsidRPr="00EE2FC5" w:rsidRDefault="00EE2FC5" w:rsidP="00EE2FC5">
            <w:pPr>
              <w:contextualSpacing/>
              <w:jc w:val="center"/>
              <w:rPr>
                <w:rFonts w:ascii="Arial" w:hAnsi="Arial" w:cs="Arial"/>
                <w:b/>
                <w:bCs/>
                <w:sz w:val="18"/>
                <w:szCs w:val="18"/>
                <w:lang w:val="es-CO"/>
              </w:rPr>
            </w:pPr>
            <w:r w:rsidRPr="00EE2FC5">
              <w:rPr>
                <w:rFonts w:ascii="Arial" w:hAnsi="Arial" w:cs="Arial"/>
                <w:b/>
                <w:bCs/>
                <w:sz w:val="18"/>
                <w:szCs w:val="18"/>
                <w:lang w:val="es-CO"/>
              </w:rPr>
              <w:t>I</w:t>
            </w:r>
          </w:p>
        </w:tc>
        <w:tc>
          <w:tcPr>
            <w:tcW w:w="454" w:type="dxa"/>
            <w:shd w:val="clear" w:color="auto" w:fill="BFBFBF" w:themeFill="background1" w:themeFillShade="BF"/>
            <w:vAlign w:val="center"/>
          </w:tcPr>
          <w:p w14:paraId="3F952F07" w14:textId="7E62DAC6" w:rsidR="00EE2FC5" w:rsidRPr="00EE2FC5" w:rsidRDefault="00EE2FC5" w:rsidP="00EE2FC5">
            <w:pPr>
              <w:contextualSpacing/>
              <w:jc w:val="center"/>
              <w:rPr>
                <w:rFonts w:ascii="Arial" w:hAnsi="Arial" w:cs="Arial"/>
                <w:b/>
                <w:bCs/>
                <w:sz w:val="18"/>
                <w:szCs w:val="18"/>
                <w:lang w:val="es-CO"/>
              </w:rPr>
            </w:pPr>
            <w:r w:rsidRPr="00EE2FC5">
              <w:rPr>
                <w:rFonts w:ascii="Arial" w:hAnsi="Arial" w:cs="Arial"/>
                <w:b/>
                <w:bCs/>
                <w:sz w:val="18"/>
                <w:szCs w:val="18"/>
                <w:lang w:val="es-CO"/>
              </w:rPr>
              <w:t>J</w:t>
            </w:r>
          </w:p>
        </w:tc>
        <w:tc>
          <w:tcPr>
            <w:tcW w:w="624" w:type="dxa"/>
            <w:shd w:val="clear" w:color="auto" w:fill="BFBFBF" w:themeFill="background1" w:themeFillShade="BF"/>
            <w:vAlign w:val="center"/>
          </w:tcPr>
          <w:p w14:paraId="5939F0B0" w14:textId="289BB347" w:rsidR="00EE2FC5" w:rsidRPr="00EE2FC5" w:rsidRDefault="00EE2FC5" w:rsidP="00EE2FC5">
            <w:pPr>
              <w:contextualSpacing/>
              <w:jc w:val="center"/>
              <w:rPr>
                <w:rFonts w:ascii="Arial" w:hAnsi="Arial" w:cs="Arial"/>
                <w:b/>
                <w:bCs/>
                <w:sz w:val="18"/>
                <w:szCs w:val="18"/>
                <w:lang w:val="es-CO"/>
              </w:rPr>
            </w:pPr>
            <w:r w:rsidRPr="00EE2FC5">
              <w:rPr>
                <w:rFonts w:ascii="Arial" w:hAnsi="Arial" w:cs="Arial"/>
                <w:b/>
                <w:bCs/>
                <w:sz w:val="18"/>
                <w:szCs w:val="18"/>
                <w:lang w:val="es-CO"/>
              </w:rPr>
              <w:t>K</w:t>
            </w:r>
          </w:p>
        </w:tc>
        <w:tc>
          <w:tcPr>
            <w:tcW w:w="624" w:type="dxa"/>
            <w:shd w:val="clear" w:color="auto" w:fill="BFBFBF" w:themeFill="background1" w:themeFillShade="BF"/>
            <w:vAlign w:val="center"/>
          </w:tcPr>
          <w:p w14:paraId="1ED38547" w14:textId="4E1E5500" w:rsidR="00EE2FC5" w:rsidRPr="00EE2FC5" w:rsidRDefault="00EE2FC5" w:rsidP="00EE2FC5">
            <w:pPr>
              <w:contextualSpacing/>
              <w:jc w:val="center"/>
              <w:rPr>
                <w:rFonts w:ascii="Arial" w:hAnsi="Arial" w:cs="Arial"/>
                <w:b/>
                <w:bCs/>
                <w:sz w:val="18"/>
                <w:szCs w:val="18"/>
                <w:lang w:val="es-CO"/>
              </w:rPr>
            </w:pPr>
            <w:r w:rsidRPr="00EE2FC5">
              <w:rPr>
                <w:rFonts w:ascii="Arial" w:hAnsi="Arial" w:cs="Arial"/>
                <w:b/>
                <w:bCs/>
                <w:sz w:val="18"/>
                <w:szCs w:val="18"/>
                <w:lang w:val="es-CO"/>
              </w:rPr>
              <w:t>L</w:t>
            </w:r>
          </w:p>
        </w:tc>
        <w:tc>
          <w:tcPr>
            <w:tcW w:w="454" w:type="dxa"/>
            <w:shd w:val="clear" w:color="auto" w:fill="BFBFBF" w:themeFill="background1" w:themeFillShade="BF"/>
            <w:vAlign w:val="center"/>
          </w:tcPr>
          <w:p w14:paraId="33ACB981" w14:textId="0026332C" w:rsidR="00EE2FC5" w:rsidRPr="00EE2FC5" w:rsidRDefault="00EE2FC5" w:rsidP="00EE2FC5">
            <w:pPr>
              <w:contextualSpacing/>
              <w:jc w:val="center"/>
              <w:rPr>
                <w:rFonts w:ascii="Arial" w:hAnsi="Arial" w:cs="Arial"/>
                <w:b/>
                <w:bCs/>
                <w:sz w:val="18"/>
                <w:szCs w:val="18"/>
                <w:lang w:val="es-CO"/>
              </w:rPr>
            </w:pPr>
            <w:r w:rsidRPr="00EE2FC5">
              <w:rPr>
                <w:rFonts w:ascii="Arial" w:hAnsi="Arial" w:cs="Arial"/>
                <w:b/>
                <w:bCs/>
                <w:sz w:val="18"/>
                <w:szCs w:val="18"/>
                <w:lang w:val="es-CO"/>
              </w:rPr>
              <w:t>M</w:t>
            </w:r>
          </w:p>
        </w:tc>
        <w:tc>
          <w:tcPr>
            <w:tcW w:w="454" w:type="dxa"/>
            <w:shd w:val="clear" w:color="auto" w:fill="BFBFBF" w:themeFill="background1" w:themeFillShade="BF"/>
            <w:vAlign w:val="center"/>
          </w:tcPr>
          <w:p w14:paraId="045552FF" w14:textId="2E633979" w:rsidR="00EE2FC5" w:rsidRPr="00EE2FC5" w:rsidRDefault="00EE2FC5" w:rsidP="00EE2FC5">
            <w:pPr>
              <w:contextualSpacing/>
              <w:jc w:val="center"/>
              <w:rPr>
                <w:rFonts w:ascii="Arial" w:hAnsi="Arial" w:cs="Arial"/>
                <w:b/>
                <w:bCs/>
                <w:sz w:val="18"/>
                <w:szCs w:val="18"/>
                <w:lang w:val="es-CO"/>
              </w:rPr>
            </w:pPr>
            <w:r w:rsidRPr="00EE2FC5">
              <w:rPr>
                <w:rFonts w:ascii="Arial" w:hAnsi="Arial" w:cs="Arial"/>
                <w:b/>
                <w:bCs/>
                <w:sz w:val="18"/>
                <w:szCs w:val="18"/>
                <w:lang w:val="es-CO"/>
              </w:rPr>
              <w:t>N</w:t>
            </w:r>
          </w:p>
        </w:tc>
        <w:tc>
          <w:tcPr>
            <w:tcW w:w="624" w:type="dxa"/>
            <w:shd w:val="clear" w:color="auto" w:fill="BFBFBF" w:themeFill="background1" w:themeFillShade="BF"/>
            <w:vAlign w:val="center"/>
          </w:tcPr>
          <w:p w14:paraId="585DBEE7" w14:textId="3DF9C9D7" w:rsidR="00EE2FC5" w:rsidRPr="00EE2FC5" w:rsidRDefault="00EE2FC5" w:rsidP="00EE2FC5">
            <w:pPr>
              <w:contextualSpacing/>
              <w:jc w:val="center"/>
              <w:rPr>
                <w:rFonts w:ascii="Arial" w:hAnsi="Arial" w:cs="Arial"/>
                <w:b/>
                <w:bCs/>
                <w:sz w:val="18"/>
                <w:szCs w:val="18"/>
                <w:lang w:val="es-CO"/>
              </w:rPr>
            </w:pPr>
            <w:r w:rsidRPr="00EE2FC5">
              <w:rPr>
                <w:rFonts w:ascii="Arial" w:hAnsi="Arial" w:cs="Arial"/>
                <w:b/>
                <w:bCs/>
                <w:sz w:val="18"/>
                <w:szCs w:val="18"/>
                <w:lang w:val="es-CO"/>
              </w:rPr>
              <w:t>O</w:t>
            </w:r>
          </w:p>
        </w:tc>
        <w:tc>
          <w:tcPr>
            <w:tcW w:w="454" w:type="dxa"/>
            <w:shd w:val="clear" w:color="auto" w:fill="BFBFBF" w:themeFill="background1" w:themeFillShade="BF"/>
            <w:vAlign w:val="center"/>
          </w:tcPr>
          <w:p w14:paraId="1F717B96" w14:textId="33F91AD4" w:rsidR="00EE2FC5" w:rsidRPr="00EE2FC5" w:rsidRDefault="00EE2FC5" w:rsidP="00EE2FC5">
            <w:pPr>
              <w:contextualSpacing/>
              <w:jc w:val="center"/>
              <w:rPr>
                <w:rFonts w:ascii="Arial" w:hAnsi="Arial" w:cs="Arial"/>
                <w:b/>
                <w:bCs/>
                <w:sz w:val="18"/>
                <w:szCs w:val="18"/>
                <w:lang w:val="es-CO"/>
              </w:rPr>
            </w:pPr>
            <w:r w:rsidRPr="00EE2FC5">
              <w:rPr>
                <w:rFonts w:ascii="Arial" w:hAnsi="Arial" w:cs="Arial"/>
                <w:b/>
                <w:bCs/>
                <w:sz w:val="18"/>
                <w:szCs w:val="18"/>
                <w:lang w:val="es-CO"/>
              </w:rPr>
              <w:t>P</w:t>
            </w:r>
          </w:p>
        </w:tc>
        <w:tc>
          <w:tcPr>
            <w:tcW w:w="454" w:type="dxa"/>
            <w:shd w:val="clear" w:color="auto" w:fill="BFBFBF" w:themeFill="background1" w:themeFillShade="BF"/>
            <w:vAlign w:val="center"/>
          </w:tcPr>
          <w:p w14:paraId="5F9EF0E6" w14:textId="36A432F9" w:rsidR="00EE2FC5" w:rsidRPr="00EE2FC5" w:rsidRDefault="00EE2FC5" w:rsidP="00EE2FC5">
            <w:pPr>
              <w:contextualSpacing/>
              <w:jc w:val="center"/>
              <w:rPr>
                <w:rFonts w:ascii="Arial" w:hAnsi="Arial" w:cs="Arial"/>
                <w:b/>
                <w:bCs/>
                <w:sz w:val="18"/>
                <w:szCs w:val="18"/>
                <w:lang w:val="es-CO"/>
              </w:rPr>
            </w:pPr>
            <w:r w:rsidRPr="00EE2FC5">
              <w:rPr>
                <w:rFonts w:ascii="Arial" w:hAnsi="Arial" w:cs="Arial"/>
                <w:b/>
                <w:bCs/>
                <w:sz w:val="18"/>
                <w:szCs w:val="18"/>
                <w:lang w:val="es-CO"/>
              </w:rPr>
              <w:t>Q</w:t>
            </w:r>
          </w:p>
        </w:tc>
        <w:tc>
          <w:tcPr>
            <w:tcW w:w="454" w:type="dxa"/>
            <w:shd w:val="clear" w:color="auto" w:fill="BFBFBF" w:themeFill="background1" w:themeFillShade="BF"/>
            <w:vAlign w:val="center"/>
          </w:tcPr>
          <w:p w14:paraId="6F8C855D" w14:textId="696DE990" w:rsidR="00EE2FC5" w:rsidRPr="00EE2FC5" w:rsidRDefault="00EE2FC5" w:rsidP="00EE2FC5">
            <w:pPr>
              <w:contextualSpacing/>
              <w:jc w:val="center"/>
              <w:rPr>
                <w:rFonts w:ascii="Arial" w:hAnsi="Arial" w:cs="Arial"/>
                <w:b/>
                <w:bCs/>
                <w:sz w:val="18"/>
                <w:szCs w:val="18"/>
                <w:lang w:val="es-CO"/>
              </w:rPr>
            </w:pPr>
            <w:r w:rsidRPr="00EE2FC5">
              <w:rPr>
                <w:rFonts w:ascii="Arial" w:hAnsi="Arial" w:cs="Arial"/>
                <w:b/>
                <w:bCs/>
                <w:sz w:val="18"/>
                <w:szCs w:val="18"/>
                <w:lang w:val="es-CO"/>
              </w:rPr>
              <w:t>R</w:t>
            </w:r>
          </w:p>
        </w:tc>
        <w:tc>
          <w:tcPr>
            <w:tcW w:w="454" w:type="dxa"/>
            <w:shd w:val="clear" w:color="auto" w:fill="BFBFBF" w:themeFill="background1" w:themeFillShade="BF"/>
            <w:vAlign w:val="center"/>
          </w:tcPr>
          <w:p w14:paraId="7CE52A81" w14:textId="57D77E37" w:rsidR="00EE2FC5" w:rsidRPr="00EE2FC5" w:rsidRDefault="00EE2FC5" w:rsidP="00EE2FC5">
            <w:pPr>
              <w:contextualSpacing/>
              <w:jc w:val="center"/>
              <w:rPr>
                <w:rFonts w:ascii="Arial" w:hAnsi="Arial" w:cs="Arial"/>
                <w:b/>
                <w:bCs/>
                <w:sz w:val="18"/>
                <w:szCs w:val="18"/>
                <w:lang w:val="es-CO"/>
              </w:rPr>
            </w:pPr>
            <w:r w:rsidRPr="00EE2FC5">
              <w:rPr>
                <w:rFonts w:ascii="Arial" w:hAnsi="Arial" w:cs="Arial"/>
                <w:b/>
                <w:bCs/>
                <w:sz w:val="18"/>
                <w:szCs w:val="18"/>
                <w:lang w:val="es-CO"/>
              </w:rPr>
              <w:t>S</w:t>
            </w:r>
          </w:p>
        </w:tc>
      </w:tr>
      <w:tr w:rsidR="00EE2FC5" w:rsidRPr="00D618BC" w14:paraId="0D038197" w14:textId="77777777" w:rsidTr="00EE2FC5">
        <w:trPr>
          <w:cantSplit/>
          <w:trHeight w:val="5830"/>
          <w:jc w:val="center"/>
        </w:trPr>
        <w:tc>
          <w:tcPr>
            <w:tcW w:w="454" w:type="dxa"/>
            <w:tcMar>
              <w:left w:w="57" w:type="dxa"/>
              <w:right w:w="57" w:type="dxa"/>
            </w:tcMar>
            <w:textDirection w:val="btLr"/>
            <w:vAlign w:val="center"/>
          </w:tcPr>
          <w:p w14:paraId="397EB1A4" w14:textId="740BC695" w:rsidR="00EE2FC5" w:rsidRPr="00D618BC" w:rsidRDefault="00EE2FC5" w:rsidP="00317FD4">
            <w:pPr>
              <w:contextualSpacing/>
              <w:jc w:val="center"/>
              <w:rPr>
                <w:rFonts w:ascii="Arial" w:hAnsi="Arial" w:cs="Arial"/>
                <w:sz w:val="18"/>
                <w:szCs w:val="18"/>
                <w:lang w:val="es-CO"/>
              </w:rPr>
            </w:pPr>
            <w:r>
              <w:rPr>
                <w:rFonts w:ascii="Arial" w:hAnsi="Arial" w:cs="Arial"/>
                <w:sz w:val="18"/>
                <w:szCs w:val="18"/>
                <w:lang w:val="es-CO"/>
              </w:rPr>
              <w:t>ID</w:t>
            </w:r>
          </w:p>
        </w:tc>
        <w:tc>
          <w:tcPr>
            <w:tcW w:w="454" w:type="dxa"/>
            <w:textDirection w:val="btLr"/>
          </w:tcPr>
          <w:p w14:paraId="27A00CF4" w14:textId="57A2F8BA" w:rsidR="00EE2FC5" w:rsidRPr="00D618BC" w:rsidRDefault="00EE2FC5" w:rsidP="00317FD4">
            <w:pPr>
              <w:contextualSpacing/>
              <w:jc w:val="center"/>
              <w:rPr>
                <w:rFonts w:ascii="Arial" w:hAnsi="Arial" w:cs="Arial"/>
                <w:sz w:val="18"/>
                <w:szCs w:val="18"/>
                <w:lang w:val="es-CO"/>
              </w:rPr>
            </w:pPr>
            <w:r w:rsidRPr="00D618BC">
              <w:rPr>
                <w:rFonts w:ascii="Arial" w:hAnsi="Arial" w:cs="Arial" w:hint="eastAsia"/>
                <w:sz w:val="18"/>
                <w:szCs w:val="18"/>
                <w:lang w:val="es-CO"/>
              </w:rPr>
              <w:t>NUAP</w:t>
            </w:r>
            <w:r w:rsidRPr="00D618BC">
              <w:rPr>
                <w:rFonts w:ascii="Arial" w:hAnsi="Arial" w:cs="Arial"/>
                <w:sz w:val="18"/>
                <w:szCs w:val="18"/>
                <w:lang w:val="es-CO"/>
              </w:rPr>
              <w:t xml:space="preserve"> - NUSD</w:t>
            </w:r>
          </w:p>
        </w:tc>
        <w:tc>
          <w:tcPr>
            <w:tcW w:w="454" w:type="dxa"/>
            <w:textDirection w:val="btLr"/>
          </w:tcPr>
          <w:p w14:paraId="05891546" w14:textId="2E8C154F" w:rsidR="00EE2FC5" w:rsidRPr="00D618BC" w:rsidRDefault="00EE2FC5" w:rsidP="00317FD4">
            <w:pPr>
              <w:contextualSpacing/>
              <w:jc w:val="center"/>
              <w:rPr>
                <w:rFonts w:ascii="Arial" w:hAnsi="Arial" w:cs="Arial"/>
                <w:sz w:val="18"/>
                <w:szCs w:val="18"/>
                <w:lang w:val="es-CO"/>
              </w:rPr>
            </w:pPr>
            <w:r>
              <w:rPr>
                <w:rFonts w:ascii="Arial" w:hAnsi="Arial" w:cs="Arial"/>
                <w:sz w:val="18"/>
                <w:szCs w:val="18"/>
                <w:lang w:val="es-CO"/>
              </w:rPr>
              <w:t>Código DANE municipio</w:t>
            </w:r>
          </w:p>
        </w:tc>
        <w:tc>
          <w:tcPr>
            <w:tcW w:w="454" w:type="dxa"/>
            <w:textDirection w:val="btLr"/>
          </w:tcPr>
          <w:p w14:paraId="35BF762F" w14:textId="1E0C1AD7" w:rsidR="00EE2FC5" w:rsidRPr="00D618BC" w:rsidRDefault="00EE2FC5" w:rsidP="00317FD4">
            <w:pPr>
              <w:contextualSpacing/>
              <w:jc w:val="center"/>
              <w:rPr>
                <w:rFonts w:ascii="Arial" w:hAnsi="Arial" w:cs="Arial"/>
                <w:sz w:val="18"/>
                <w:szCs w:val="18"/>
                <w:lang w:val="es-CO"/>
              </w:rPr>
            </w:pPr>
            <w:r>
              <w:rPr>
                <w:rFonts w:ascii="Arial" w:hAnsi="Arial" w:cs="Arial"/>
                <w:sz w:val="18"/>
                <w:szCs w:val="18"/>
                <w:lang w:val="es-CO"/>
              </w:rPr>
              <w:t>Fecha de reporte (</w:t>
            </w:r>
            <w:r w:rsidR="00D06512">
              <w:rPr>
                <w:rFonts w:ascii="Arial" w:hAnsi="Arial" w:cs="Arial"/>
                <w:sz w:val="18"/>
                <w:szCs w:val="18"/>
                <w:lang w:val="es-CO"/>
              </w:rPr>
              <w:t>DD</w:t>
            </w:r>
            <w:r>
              <w:rPr>
                <w:rFonts w:ascii="Arial" w:hAnsi="Arial" w:cs="Arial"/>
                <w:sz w:val="18"/>
                <w:szCs w:val="18"/>
                <w:lang w:val="es-CO"/>
              </w:rPr>
              <w:t>-MM-</w:t>
            </w:r>
            <w:r w:rsidR="00D06512">
              <w:rPr>
                <w:rFonts w:ascii="Arial" w:hAnsi="Arial" w:cs="Arial"/>
                <w:sz w:val="18"/>
                <w:szCs w:val="18"/>
                <w:lang w:val="es-CO"/>
              </w:rPr>
              <w:t>AAAA</w:t>
            </w:r>
            <w:r>
              <w:rPr>
                <w:rFonts w:ascii="Arial" w:hAnsi="Arial" w:cs="Arial"/>
                <w:sz w:val="18"/>
                <w:szCs w:val="18"/>
                <w:lang w:val="es-CO"/>
              </w:rPr>
              <w:t>)</w:t>
            </w:r>
          </w:p>
        </w:tc>
        <w:tc>
          <w:tcPr>
            <w:tcW w:w="454" w:type="dxa"/>
            <w:textDirection w:val="btLr"/>
            <w:vAlign w:val="center"/>
          </w:tcPr>
          <w:p w14:paraId="4C71BE50" w14:textId="391A01AF" w:rsidR="00EE2FC5" w:rsidRPr="00D618BC" w:rsidRDefault="00EE2FC5" w:rsidP="00317FD4">
            <w:pPr>
              <w:contextualSpacing/>
              <w:jc w:val="center"/>
              <w:rPr>
                <w:rFonts w:ascii="Arial" w:hAnsi="Arial" w:cs="Arial"/>
                <w:sz w:val="18"/>
                <w:szCs w:val="18"/>
                <w:lang w:val="es-CO"/>
              </w:rPr>
            </w:pPr>
            <w:r w:rsidRPr="00D618BC">
              <w:rPr>
                <w:rFonts w:ascii="Arial" w:hAnsi="Arial" w:cs="Arial" w:hint="eastAsia"/>
                <w:sz w:val="18"/>
                <w:szCs w:val="18"/>
                <w:lang w:val="es-CO"/>
              </w:rPr>
              <w:t>Nombre</w:t>
            </w:r>
            <w:r w:rsidRPr="00D618BC">
              <w:rPr>
                <w:rFonts w:ascii="Arial" w:hAnsi="Arial" w:cs="Arial"/>
                <w:sz w:val="18"/>
                <w:szCs w:val="18"/>
                <w:lang w:val="es-CO"/>
              </w:rPr>
              <w:t xml:space="preserve"> del</w:t>
            </w:r>
            <w:r w:rsidRPr="00D618BC">
              <w:rPr>
                <w:rFonts w:ascii="Arial" w:hAnsi="Arial" w:cs="Arial" w:hint="eastAsia"/>
                <w:sz w:val="18"/>
                <w:szCs w:val="18"/>
                <w:lang w:val="es-CO"/>
              </w:rPr>
              <w:t xml:space="preserve"> área </w:t>
            </w:r>
            <w:r w:rsidRPr="00D618BC">
              <w:rPr>
                <w:rFonts w:ascii="Arial" w:hAnsi="Arial" w:cs="Arial"/>
                <w:sz w:val="18"/>
                <w:szCs w:val="18"/>
                <w:lang w:val="es-CO"/>
              </w:rPr>
              <w:t>pública de lavado y desinfección</w:t>
            </w:r>
          </w:p>
        </w:tc>
        <w:tc>
          <w:tcPr>
            <w:tcW w:w="454" w:type="dxa"/>
            <w:textDirection w:val="btLr"/>
            <w:vAlign w:val="center"/>
          </w:tcPr>
          <w:p w14:paraId="429EE5D1" w14:textId="74BE5C03" w:rsidR="00EE2FC5" w:rsidRPr="00D618BC" w:rsidRDefault="00EE2FC5" w:rsidP="00317FD4">
            <w:pPr>
              <w:contextualSpacing/>
              <w:jc w:val="center"/>
              <w:rPr>
                <w:rFonts w:ascii="Arial" w:hAnsi="Arial" w:cs="Arial"/>
                <w:sz w:val="18"/>
                <w:szCs w:val="18"/>
                <w:lang w:val="es-CO"/>
              </w:rPr>
            </w:pPr>
            <w:r w:rsidRPr="00D618BC">
              <w:rPr>
                <w:rFonts w:ascii="Arial" w:hAnsi="Arial" w:cs="Arial"/>
                <w:sz w:val="18"/>
                <w:szCs w:val="18"/>
              </w:rPr>
              <w:t>Área</w:t>
            </w:r>
            <w:r w:rsidRPr="00D618BC">
              <w:rPr>
                <w:rFonts w:ascii="Arial" w:hAnsi="Arial" w:cs="Arial" w:hint="eastAsia"/>
                <w:sz w:val="18"/>
                <w:szCs w:val="18"/>
                <w:lang w:val="es-CO"/>
              </w:rPr>
              <w:t xml:space="preserve"> </w:t>
            </w:r>
            <w:r w:rsidRPr="00D618BC">
              <w:rPr>
                <w:rFonts w:ascii="Arial" w:hAnsi="Arial" w:cs="Arial"/>
                <w:sz w:val="18"/>
                <w:szCs w:val="18"/>
                <w:lang w:val="es-CO"/>
              </w:rPr>
              <w:t>(m2)</w:t>
            </w:r>
          </w:p>
        </w:tc>
        <w:tc>
          <w:tcPr>
            <w:tcW w:w="454" w:type="dxa"/>
            <w:textDirection w:val="btLr"/>
            <w:vAlign w:val="center"/>
          </w:tcPr>
          <w:p w14:paraId="64E36C33" w14:textId="77777777" w:rsidR="00EE2FC5" w:rsidRPr="00D618BC" w:rsidRDefault="00EE2FC5" w:rsidP="00317FD4">
            <w:pPr>
              <w:contextualSpacing/>
              <w:jc w:val="center"/>
              <w:rPr>
                <w:rFonts w:ascii="Arial" w:hAnsi="Arial" w:cs="Arial"/>
                <w:sz w:val="18"/>
                <w:szCs w:val="18"/>
                <w:lang w:val="es-CO"/>
              </w:rPr>
            </w:pPr>
            <w:r w:rsidRPr="00D618BC">
              <w:rPr>
                <w:rFonts w:ascii="Arial" w:hAnsi="Arial" w:cs="Arial" w:hint="eastAsia"/>
                <w:sz w:val="18"/>
                <w:szCs w:val="18"/>
                <w:lang w:val="es-CO"/>
              </w:rPr>
              <w:t>Frecuencia de lavado Resolu</w:t>
            </w:r>
            <w:r w:rsidRPr="00D618BC">
              <w:rPr>
                <w:rFonts w:ascii="Arial" w:hAnsi="Arial" w:cs="Arial"/>
                <w:sz w:val="18"/>
                <w:szCs w:val="18"/>
                <w:lang w:val="es-CO"/>
              </w:rPr>
              <w:t>ción</w:t>
            </w:r>
            <w:r w:rsidRPr="00D618BC">
              <w:rPr>
                <w:rFonts w:ascii="Arial" w:hAnsi="Arial" w:cs="Arial" w:hint="eastAsia"/>
                <w:sz w:val="18"/>
                <w:szCs w:val="18"/>
                <w:lang w:val="es-CO"/>
              </w:rPr>
              <w:t xml:space="preserve"> CRA 911 de 2020</w:t>
            </w:r>
          </w:p>
        </w:tc>
        <w:tc>
          <w:tcPr>
            <w:tcW w:w="454" w:type="dxa"/>
            <w:textDirection w:val="btLr"/>
            <w:vAlign w:val="center"/>
          </w:tcPr>
          <w:p w14:paraId="03BAC23D" w14:textId="77777777" w:rsidR="00EE2FC5" w:rsidRPr="00D618BC" w:rsidRDefault="00EE2FC5" w:rsidP="00317FD4">
            <w:pPr>
              <w:contextualSpacing/>
              <w:jc w:val="center"/>
              <w:rPr>
                <w:rFonts w:ascii="Arial" w:hAnsi="Arial" w:cs="Arial"/>
                <w:sz w:val="18"/>
                <w:szCs w:val="18"/>
                <w:lang w:val="es-CO"/>
              </w:rPr>
            </w:pPr>
            <w:r w:rsidRPr="00D618BC">
              <w:rPr>
                <w:rFonts w:ascii="Arial" w:hAnsi="Arial" w:cs="Arial" w:hint="eastAsia"/>
                <w:sz w:val="18"/>
                <w:szCs w:val="18"/>
                <w:lang w:val="es-CO"/>
              </w:rPr>
              <w:t>¿Se hizo lavado en la fecha de reporte?</w:t>
            </w:r>
          </w:p>
        </w:tc>
        <w:tc>
          <w:tcPr>
            <w:tcW w:w="624" w:type="dxa"/>
            <w:textDirection w:val="btLr"/>
            <w:vAlign w:val="center"/>
          </w:tcPr>
          <w:p w14:paraId="2EBA4C3E" w14:textId="77777777" w:rsidR="00EE2FC5" w:rsidRPr="00D618BC" w:rsidRDefault="00EE2FC5" w:rsidP="00317FD4">
            <w:pPr>
              <w:contextualSpacing/>
              <w:jc w:val="center"/>
              <w:rPr>
                <w:rFonts w:ascii="Arial" w:hAnsi="Arial" w:cs="Arial"/>
                <w:sz w:val="18"/>
                <w:szCs w:val="18"/>
                <w:lang w:val="es-CO"/>
              </w:rPr>
            </w:pPr>
            <w:r w:rsidRPr="00D618BC">
              <w:rPr>
                <w:rFonts w:ascii="Arial" w:hAnsi="Arial" w:cs="Arial" w:hint="eastAsia"/>
                <w:sz w:val="18"/>
                <w:szCs w:val="18"/>
                <w:lang w:val="es-CO"/>
              </w:rPr>
              <w:t>Costo de lavado y desinfec</w:t>
            </w:r>
            <w:r w:rsidRPr="00D618BC">
              <w:rPr>
                <w:rFonts w:ascii="Arial" w:hAnsi="Arial" w:cs="Arial"/>
                <w:sz w:val="18"/>
                <w:szCs w:val="18"/>
                <w:lang w:val="es-CO"/>
              </w:rPr>
              <w:t>ción de á</w:t>
            </w:r>
            <w:r w:rsidRPr="00D618BC">
              <w:rPr>
                <w:rFonts w:ascii="Arial" w:hAnsi="Arial" w:cs="Arial" w:hint="eastAsia"/>
                <w:sz w:val="18"/>
                <w:szCs w:val="18"/>
                <w:lang w:val="es-CO"/>
              </w:rPr>
              <w:t>reas</w:t>
            </w:r>
            <w:r w:rsidRPr="00D618BC">
              <w:rPr>
                <w:rFonts w:ascii="Arial" w:hAnsi="Arial" w:cs="Arial"/>
                <w:sz w:val="18"/>
                <w:szCs w:val="18"/>
                <w:lang w:val="es-CO"/>
              </w:rPr>
              <w:t xml:space="preserve"> públicas</w:t>
            </w:r>
            <w:r w:rsidRPr="00D618BC">
              <w:rPr>
                <w:rFonts w:ascii="Arial" w:hAnsi="Arial" w:cs="Arial" w:hint="eastAsia"/>
                <w:sz w:val="18"/>
                <w:szCs w:val="18"/>
                <w:lang w:val="es-CO"/>
              </w:rPr>
              <w:t xml:space="preserve"> de la persona prestadora</w:t>
            </w:r>
          </w:p>
        </w:tc>
        <w:tc>
          <w:tcPr>
            <w:tcW w:w="454" w:type="dxa"/>
            <w:textDirection w:val="btLr"/>
            <w:vAlign w:val="center"/>
          </w:tcPr>
          <w:p w14:paraId="3C0BB533" w14:textId="77777777" w:rsidR="00EE2FC5" w:rsidRPr="00D618BC" w:rsidRDefault="00EE2FC5" w:rsidP="00317FD4">
            <w:pPr>
              <w:contextualSpacing/>
              <w:jc w:val="center"/>
              <w:rPr>
                <w:rFonts w:ascii="Arial" w:hAnsi="Arial" w:cs="Arial"/>
                <w:sz w:val="18"/>
                <w:szCs w:val="18"/>
                <w:lang w:val="es-CO"/>
              </w:rPr>
            </w:pPr>
            <w:r w:rsidRPr="00D618BC">
              <w:rPr>
                <w:rFonts w:ascii="Arial" w:hAnsi="Arial" w:cs="Arial" w:hint="eastAsia"/>
                <w:sz w:val="18"/>
                <w:szCs w:val="18"/>
                <w:lang w:val="es-CO"/>
              </w:rPr>
              <w:t>NUMICRO</w:t>
            </w:r>
          </w:p>
        </w:tc>
        <w:tc>
          <w:tcPr>
            <w:tcW w:w="624" w:type="dxa"/>
            <w:textDirection w:val="btLr"/>
            <w:vAlign w:val="center"/>
          </w:tcPr>
          <w:p w14:paraId="283334BA" w14:textId="77777777" w:rsidR="00EE2FC5" w:rsidRPr="00D618BC" w:rsidRDefault="00EE2FC5" w:rsidP="00317FD4">
            <w:pPr>
              <w:contextualSpacing/>
              <w:jc w:val="center"/>
              <w:rPr>
                <w:rFonts w:ascii="Arial" w:hAnsi="Arial" w:cs="Arial"/>
                <w:sz w:val="18"/>
                <w:szCs w:val="18"/>
                <w:lang w:val="es-CO"/>
              </w:rPr>
            </w:pPr>
            <w:r w:rsidRPr="00D618BC">
              <w:rPr>
                <w:rFonts w:ascii="Arial" w:hAnsi="Arial" w:cs="Arial" w:hint="eastAsia"/>
                <w:sz w:val="18"/>
                <w:szCs w:val="18"/>
                <w:lang w:val="es-CO"/>
              </w:rPr>
              <w:t>Frecuencia de recole</w:t>
            </w:r>
            <w:r w:rsidRPr="00D618BC">
              <w:rPr>
                <w:rFonts w:ascii="Arial" w:hAnsi="Arial" w:cs="Arial"/>
                <w:sz w:val="18"/>
                <w:szCs w:val="18"/>
                <w:lang w:val="es-CO"/>
              </w:rPr>
              <w:t xml:space="preserve">cción </w:t>
            </w:r>
            <w:r w:rsidRPr="00D618BC">
              <w:rPr>
                <w:rFonts w:ascii="Arial" w:hAnsi="Arial" w:cs="Arial" w:hint="eastAsia"/>
                <w:sz w:val="18"/>
                <w:szCs w:val="18"/>
                <w:lang w:val="es-CO"/>
              </w:rPr>
              <w:t>y transporte de residuos</w:t>
            </w:r>
            <w:r w:rsidRPr="00D618BC">
              <w:rPr>
                <w:rFonts w:ascii="Arial" w:hAnsi="Arial" w:cs="Arial"/>
                <w:sz w:val="18"/>
                <w:szCs w:val="18"/>
                <w:lang w:val="es-CO"/>
              </w:rPr>
              <w:t xml:space="preserve"> sólidos </w:t>
            </w:r>
            <w:r w:rsidRPr="00D618BC">
              <w:rPr>
                <w:rFonts w:ascii="Arial" w:hAnsi="Arial" w:cs="Arial" w:hint="eastAsia"/>
                <w:sz w:val="18"/>
                <w:szCs w:val="18"/>
                <w:lang w:val="es-CO"/>
              </w:rPr>
              <w:t>no aprovechables</w:t>
            </w:r>
          </w:p>
        </w:tc>
        <w:tc>
          <w:tcPr>
            <w:tcW w:w="624" w:type="dxa"/>
            <w:textDirection w:val="btLr"/>
            <w:vAlign w:val="center"/>
          </w:tcPr>
          <w:p w14:paraId="4F7A9D2F" w14:textId="77777777" w:rsidR="00EE2FC5" w:rsidRPr="00D618BC" w:rsidRDefault="00EE2FC5" w:rsidP="00317FD4">
            <w:pPr>
              <w:contextualSpacing/>
              <w:jc w:val="center"/>
              <w:rPr>
                <w:rFonts w:ascii="Arial" w:hAnsi="Arial" w:cs="Arial"/>
                <w:sz w:val="18"/>
                <w:szCs w:val="18"/>
                <w:lang w:val="es-CO"/>
              </w:rPr>
            </w:pPr>
            <w:r w:rsidRPr="00D618BC">
              <w:rPr>
                <w:rFonts w:ascii="Arial" w:hAnsi="Arial" w:cs="Arial" w:hint="eastAsia"/>
                <w:sz w:val="18"/>
                <w:szCs w:val="18"/>
                <w:lang w:val="es-CO"/>
              </w:rPr>
              <w:t>Frecuencia de recole</w:t>
            </w:r>
            <w:r w:rsidRPr="00D618BC">
              <w:rPr>
                <w:rFonts w:ascii="Arial" w:hAnsi="Arial" w:cs="Arial"/>
                <w:sz w:val="18"/>
                <w:szCs w:val="18"/>
                <w:lang w:val="es-CO"/>
              </w:rPr>
              <w:t>cción</w:t>
            </w:r>
            <w:r w:rsidRPr="00D618BC">
              <w:rPr>
                <w:rFonts w:ascii="Arial" w:hAnsi="Arial" w:cs="Arial" w:hint="eastAsia"/>
                <w:sz w:val="18"/>
                <w:szCs w:val="18"/>
                <w:lang w:val="es-CO"/>
              </w:rPr>
              <w:t xml:space="preserve"> y transporte de residuos </w:t>
            </w:r>
            <w:r w:rsidRPr="00D618BC">
              <w:rPr>
                <w:rFonts w:ascii="Arial" w:hAnsi="Arial" w:cs="Arial"/>
                <w:sz w:val="18"/>
                <w:szCs w:val="18"/>
                <w:lang w:val="es-CO"/>
              </w:rPr>
              <w:t>sólidos</w:t>
            </w:r>
            <w:r w:rsidRPr="00D618BC">
              <w:rPr>
                <w:rFonts w:ascii="Arial" w:hAnsi="Arial" w:cs="Arial" w:hint="eastAsia"/>
                <w:sz w:val="18"/>
                <w:szCs w:val="18"/>
                <w:lang w:val="es-CO"/>
              </w:rPr>
              <w:t xml:space="preserve"> no aprovechables recole</w:t>
            </w:r>
            <w:r w:rsidRPr="00D618BC">
              <w:rPr>
                <w:rFonts w:ascii="Arial" w:hAnsi="Arial" w:cs="Arial"/>
                <w:sz w:val="18"/>
                <w:szCs w:val="18"/>
                <w:lang w:val="es-CO"/>
              </w:rPr>
              <w:t>cción</w:t>
            </w:r>
            <w:r w:rsidRPr="00D618BC">
              <w:rPr>
                <w:rFonts w:ascii="Arial" w:hAnsi="Arial" w:cs="Arial" w:hint="eastAsia"/>
                <w:sz w:val="18"/>
                <w:szCs w:val="18"/>
                <w:lang w:val="es-CO"/>
              </w:rPr>
              <w:t xml:space="preserve"> CRA 911 de 2020</w:t>
            </w:r>
          </w:p>
        </w:tc>
        <w:tc>
          <w:tcPr>
            <w:tcW w:w="454" w:type="dxa"/>
            <w:textDirection w:val="btLr"/>
            <w:vAlign w:val="center"/>
          </w:tcPr>
          <w:p w14:paraId="2DECF735" w14:textId="77777777" w:rsidR="00EE2FC5" w:rsidRPr="00D618BC" w:rsidRDefault="00EE2FC5" w:rsidP="00317FD4">
            <w:pPr>
              <w:contextualSpacing/>
              <w:jc w:val="center"/>
              <w:rPr>
                <w:rFonts w:ascii="Arial" w:hAnsi="Arial" w:cs="Arial"/>
                <w:sz w:val="18"/>
                <w:szCs w:val="18"/>
                <w:lang w:val="es-CO"/>
              </w:rPr>
            </w:pPr>
            <w:r w:rsidRPr="00D618BC">
              <w:rPr>
                <w:rFonts w:ascii="Arial" w:hAnsi="Arial" w:cs="Arial" w:hint="eastAsia"/>
                <w:sz w:val="18"/>
                <w:szCs w:val="18"/>
                <w:lang w:val="es-CO"/>
              </w:rPr>
              <w:t>¿Se rea</w:t>
            </w:r>
            <w:r w:rsidRPr="00D618BC">
              <w:rPr>
                <w:rFonts w:ascii="Arial" w:hAnsi="Arial" w:cs="Arial"/>
                <w:sz w:val="18"/>
                <w:szCs w:val="18"/>
                <w:lang w:val="es-CO"/>
              </w:rPr>
              <w:t>lizó</w:t>
            </w:r>
            <w:r w:rsidRPr="00D618BC">
              <w:rPr>
                <w:rFonts w:ascii="Arial" w:hAnsi="Arial" w:cs="Arial" w:hint="eastAsia"/>
                <w:sz w:val="18"/>
                <w:szCs w:val="18"/>
                <w:lang w:val="es-CO"/>
              </w:rPr>
              <w:t xml:space="preserve"> recole</w:t>
            </w:r>
            <w:r w:rsidRPr="00D618BC">
              <w:rPr>
                <w:rFonts w:ascii="Arial" w:hAnsi="Arial" w:cs="Arial"/>
                <w:sz w:val="18"/>
                <w:szCs w:val="18"/>
                <w:lang w:val="es-CO"/>
              </w:rPr>
              <w:t>cción</w:t>
            </w:r>
            <w:r w:rsidRPr="00D618BC">
              <w:rPr>
                <w:rFonts w:ascii="Arial" w:hAnsi="Arial" w:cs="Arial" w:hint="eastAsia"/>
                <w:sz w:val="18"/>
                <w:szCs w:val="18"/>
                <w:lang w:val="es-CO"/>
              </w:rPr>
              <w:t xml:space="preserve"> y transporte en la fecha de reporte?</w:t>
            </w:r>
          </w:p>
        </w:tc>
        <w:tc>
          <w:tcPr>
            <w:tcW w:w="454" w:type="dxa"/>
            <w:textDirection w:val="btLr"/>
          </w:tcPr>
          <w:p w14:paraId="76D46BA4" w14:textId="77777777" w:rsidR="00EE2FC5" w:rsidRPr="00D618BC" w:rsidRDefault="00EE2FC5" w:rsidP="00317FD4">
            <w:pPr>
              <w:contextualSpacing/>
              <w:jc w:val="center"/>
              <w:rPr>
                <w:rFonts w:ascii="Arial" w:hAnsi="Arial" w:cs="Arial"/>
                <w:sz w:val="18"/>
                <w:szCs w:val="18"/>
                <w:lang w:val="es-CO"/>
              </w:rPr>
            </w:pPr>
            <w:r w:rsidRPr="00D618BC">
              <w:rPr>
                <w:rFonts w:ascii="Arial" w:hAnsi="Arial" w:cs="Arial" w:hint="eastAsia"/>
                <w:sz w:val="18"/>
                <w:szCs w:val="18"/>
                <w:lang w:val="es-CO"/>
              </w:rPr>
              <w:t xml:space="preserve">Frecuencia de barrido y limpieza de </w:t>
            </w:r>
            <w:r w:rsidRPr="00D618BC">
              <w:rPr>
                <w:rFonts w:ascii="Arial" w:hAnsi="Arial" w:cs="Arial"/>
                <w:sz w:val="18"/>
                <w:szCs w:val="18"/>
                <w:lang w:val="es-CO"/>
              </w:rPr>
              <w:t xml:space="preserve">vías </w:t>
            </w:r>
            <w:r w:rsidRPr="00D618BC">
              <w:rPr>
                <w:rFonts w:ascii="Arial" w:hAnsi="Arial" w:cs="Arial" w:hint="eastAsia"/>
                <w:sz w:val="18"/>
                <w:szCs w:val="18"/>
                <w:lang w:val="es-CO"/>
              </w:rPr>
              <w:t xml:space="preserve">y </w:t>
            </w:r>
            <w:r w:rsidRPr="00D618BC">
              <w:rPr>
                <w:rFonts w:ascii="Arial" w:hAnsi="Arial" w:cs="Arial"/>
                <w:sz w:val="18"/>
                <w:szCs w:val="18"/>
                <w:lang w:val="es-CO"/>
              </w:rPr>
              <w:t>á</w:t>
            </w:r>
            <w:r w:rsidRPr="00D618BC">
              <w:rPr>
                <w:rFonts w:ascii="Arial" w:hAnsi="Arial" w:cs="Arial" w:hint="eastAsia"/>
                <w:sz w:val="18"/>
                <w:szCs w:val="18"/>
                <w:lang w:val="es-CO"/>
              </w:rPr>
              <w:t>reas</w:t>
            </w:r>
            <w:r w:rsidRPr="00D618BC">
              <w:rPr>
                <w:rFonts w:ascii="Arial" w:hAnsi="Arial" w:cs="Arial"/>
                <w:sz w:val="18"/>
                <w:szCs w:val="18"/>
                <w:lang w:val="es-CO"/>
              </w:rPr>
              <w:t xml:space="preserve"> públicas</w:t>
            </w:r>
          </w:p>
        </w:tc>
        <w:tc>
          <w:tcPr>
            <w:tcW w:w="624" w:type="dxa"/>
            <w:textDirection w:val="btLr"/>
          </w:tcPr>
          <w:p w14:paraId="4E32660B" w14:textId="77777777" w:rsidR="00EE2FC5" w:rsidRPr="00D618BC" w:rsidRDefault="00EE2FC5" w:rsidP="00317FD4">
            <w:pPr>
              <w:contextualSpacing/>
              <w:jc w:val="center"/>
              <w:rPr>
                <w:rFonts w:ascii="Arial" w:hAnsi="Arial" w:cs="Arial"/>
                <w:sz w:val="18"/>
                <w:szCs w:val="18"/>
                <w:lang w:val="es-CO"/>
              </w:rPr>
            </w:pPr>
            <w:r w:rsidRPr="00D618BC">
              <w:rPr>
                <w:rFonts w:ascii="Arial" w:hAnsi="Arial" w:cs="Arial" w:hint="eastAsia"/>
                <w:sz w:val="18"/>
                <w:szCs w:val="18"/>
                <w:lang w:val="es-CO"/>
              </w:rPr>
              <w:t xml:space="preserve">Frecuencia de barrido y limpieza de </w:t>
            </w:r>
            <w:r w:rsidRPr="00D618BC">
              <w:rPr>
                <w:rFonts w:ascii="Arial" w:hAnsi="Arial" w:cs="Arial"/>
                <w:sz w:val="18"/>
                <w:szCs w:val="18"/>
                <w:lang w:val="es-CO"/>
              </w:rPr>
              <w:t xml:space="preserve">vías </w:t>
            </w:r>
            <w:r w:rsidRPr="00D618BC">
              <w:rPr>
                <w:rFonts w:ascii="Arial" w:hAnsi="Arial" w:cs="Arial" w:hint="eastAsia"/>
                <w:sz w:val="18"/>
                <w:szCs w:val="18"/>
                <w:lang w:val="es-CO"/>
              </w:rPr>
              <w:t xml:space="preserve">y </w:t>
            </w:r>
            <w:r w:rsidRPr="00D618BC">
              <w:rPr>
                <w:rFonts w:ascii="Arial" w:hAnsi="Arial" w:cs="Arial"/>
                <w:sz w:val="18"/>
                <w:szCs w:val="18"/>
                <w:lang w:val="es-CO"/>
              </w:rPr>
              <w:t>á</w:t>
            </w:r>
            <w:r w:rsidRPr="00D618BC">
              <w:rPr>
                <w:rFonts w:ascii="Arial" w:hAnsi="Arial" w:cs="Arial" w:hint="eastAsia"/>
                <w:sz w:val="18"/>
                <w:szCs w:val="18"/>
                <w:lang w:val="es-CO"/>
              </w:rPr>
              <w:t>reas</w:t>
            </w:r>
            <w:r w:rsidRPr="00D618BC">
              <w:rPr>
                <w:rFonts w:ascii="Arial" w:hAnsi="Arial" w:cs="Arial"/>
                <w:sz w:val="18"/>
                <w:szCs w:val="18"/>
                <w:lang w:val="es-CO"/>
              </w:rPr>
              <w:t xml:space="preserve"> públicas</w:t>
            </w:r>
            <w:r w:rsidRPr="00D618BC">
              <w:rPr>
                <w:rFonts w:ascii="Arial" w:hAnsi="Arial" w:cs="Arial" w:hint="eastAsia"/>
                <w:sz w:val="18"/>
                <w:szCs w:val="18"/>
                <w:lang w:val="es-CO"/>
              </w:rPr>
              <w:t xml:space="preserve"> Resolu</w:t>
            </w:r>
            <w:r w:rsidRPr="00D618BC">
              <w:rPr>
                <w:rFonts w:ascii="Arial" w:hAnsi="Arial" w:cs="Arial"/>
                <w:sz w:val="18"/>
                <w:szCs w:val="18"/>
                <w:lang w:val="es-CO"/>
              </w:rPr>
              <w:t>ción</w:t>
            </w:r>
            <w:r w:rsidRPr="00D618BC">
              <w:rPr>
                <w:rFonts w:ascii="Arial" w:hAnsi="Arial" w:cs="Arial" w:hint="eastAsia"/>
                <w:sz w:val="18"/>
                <w:szCs w:val="18"/>
                <w:lang w:val="es-CO"/>
              </w:rPr>
              <w:t xml:space="preserve"> CRA 911 de 2020</w:t>
            </w:r>
          </w:p>
        </w:tc>
        <w:tc>
          <w:tcPr>
            <w:tcW w:w="454" w:type="dxa"/>
            <w:textDirection w:val="btLr"/>
          </w:tcPr>
          <w:p w14:paraId="7E818A63" w14:textId="77777777" w:rsidR="00EE2FC5" w:rsidRPr="00D618BC" w:rsidRDefault="00EE2FC5" w:rsidP="00317FD4">
            <w:pPr>
              <w:contextualSpacing/>
              <w:jc w:val="center"/>
              <w:rPr>
                <w:rFonts w:ascii="Arial" w:hAnsi="Arial" w:cs="Arial"/>
                <w:sz w:val="18"/>
                <w:szCs w:val="18"/>
                <w:lang w:val="es-CO"/>
              </w:rPr>
            </w:pPr>
            <w:r w:rsidRPr="00D618BC">
              <w:rPr>
                <w:rFonts w:ascii="Arial" w:hAnsi="Arial" w:cs="Arial" w:hint="eastAsia"/>
                <w:sz w:val="18"/>
                <w:szCs w:val="18"/>
                <w:lang w:val="es-CO"/>
              </w:rPr>
              <w:t>¿Se rea</w:t>
            </w:r>
            <w:r w:rsidRPr="00D618BC">
              <w:rPr>
                <w:rFonts w:ascii="Arial" w:hAnsi="Arial" w:cs="Arial"/>
                <w:sz w:val="18"/>
                <w:szCs w:val="18"/>
                <w:lang w:val="es-CO"/>
              </w:rPr>
              <w:t>lizó</w:t>
            </w:r>
            <w:r w:rsidRPr="00D618BC">
              <w:rPr>
                <w:rFonts w:ascii="Arial" w:hAnsi="Arial" w:cs="Arial" w:hint="eastAsia"/>
                <w:sz w:val="18"/>
                <w:szCs w:val="18"/>
                <w:lang w:val="es-CO"/>
              </w:rPr>
              <w:t xml:space="preserve"> barrido y limpieza en la fecha de reporte?</w:t>
            </w:r>
          </w:p>
        </w:tc>
        <w:tc>
          <w:tcPr>
            <w:tcW w:w="454" w:type="dxa"/>
            <w:textDirection w:val="btLr"/>
          </w:tcPr>
          <w:p w14:paraId="4AA6E25D" w14:textId="77777777" w:rsidR="00EE2FC5" w:rsidRPr="00D618BC" w:rsidRDefault="00EE2FC5" w:rsidP="00317FD4">
            <w:pPr>
              <w:contextualSpacing/>
              <w:jc w:val="center"/>
              <w:rPr>
                <w:rFonts w:ascii="Arial" w:hAnsi="Arial" w:cs="Arial"/>
                <w:sz w:val="18"/>
                <w:szCs w:val="18"/>
                <w:lang w:val="es-CO"/>
              </w:rPr>
            </w:pPr>
            <w:r w:rsidRPr="00D618BC">
              <w:rPr>
                <w:rFonts w:ascii="Arial" w:hAnsi="Arial" w:cs="Arial"/>
                <w:sz w:val="18"/>
                <w:szCs w:val="18"/>
                <w:lang w:val="es-CO"/>
              </w:rPr>
              <w:t>Toneladas Recibidas en el sitio de Disposición Final (NUSD)</w:t>
            </w:r>
          </w:p>
        </w:tc>
        <w:tc>
          <w:tcPr>
            <w:tcW w:w="454" w:type="dxa"/>
            <w:textDirection w:val="btLr"/>
          </w:tcPr>
          <w:p w14:paraId="7F46E0EC" w14:textId="77777777" w:rsidR="00EE2FC5" w:rsidRPr="00D618BC" w:rsidRDefault="00EE2FC5" w:rsidP="00317FD4">
            <w:pPr>
              <w:contextualSpacing/>
              <w:jc w:val="center"/>
              <w:rPr>
                <w:rFonts w:ascii="Arial" w:hAnsi="Arial" w:cs="Arial"/>
                <w:sz w:val="18"/>
                <w:szCs w:val="18"/>
                <w:lang w:val="es-CO"/>
              </w:rPr>
            </w:pPr>
            <w:r w:rsidRPr="00D618BC">
              <w:rPr>
                <w:rFonts w:ascii="Arial" w:hAnsi="Arial" w:cs="Arial"/>
                <w:sz w:val="18"/>
                <w:szCs w:val="18"/>
                <w:lang w:val="es-CO"/>
              </w:rPr>
              <w:t>Número de operarios de reserva activos</w:t>
            </w:r>
          </w:p>
        </w:tc>
        <w:tc>
          <w:tcPr>
            <w:tcW w:w="454" w:type="dxa"/>
            <w:textDirection w:val="btLr"/>
          </w:tcPr>
          <w:p w14:paraId="5D2FC773" w14:textId="77777777" w:rsidR="00EE2FC5" w:rsidRPr="00D618BC" w:rsidRDefault="00EE2FC5" w:rsidP="00317FD4">
            <w:pPr>
              <w:contextualSpacing/>
              <w:jc w:val="center"/>
              <w:rPr>
                <w:rFonts w:ascii="Arial" w:hAnsi="Arial" w:cs="Arial"/>
                <w:sz w:val="18"/>
                <w:szCs w:val="18"/>
                <w:lang w:val="es-CO"/>
              </w:rPr>
            </w:pPr>
            <w:r w:rsidRPr="00D618BC">
              <w:rPr>
                <w:rFonts w:ascii="Arial" w:hAnsi="Arial" w:cs="Arial"/>
                <w:sz w:val="18"/>
                <w:szCs w:val="18"/>
                <w:lang w:val="es-CO"/>
              </w:rPr>
              <w:t>Incumplimiento de frecuencias</w:t>
            </w:r>
          </w:p>
        </w:tc>
      </w:tr>
    </w:tbl>
    <w:p w14:paraId="59D93EDC" w14:textId="0A7DD65C" w:rsidR="00EE2FC5" w:rsidRPr="00EE2FC5" w:rsidRDefault="00EE2FC5" w:rsidP="00D618BC">
      <w:pPr>
        <w:pStyle w:val="Standarduser"/>
        <w:numPr>
          <w:ilvl w:val="0"/>
          <w:numId w:val="9"/>
        </w:numPr>
        <w:spacing w:before="240" w:after="240"/>
        <w:ind w:left="714" w:hanging="357"/>
        <w:jc w:val="both"/>
        <w:rPr>
          <w:rFonts w:ascii="Arial" w:hAnsi="Arial" w:cs="Arial"/>
          <w:sz w:val="22"/>
          <w:szCs w:val="22"/>
          <w:lang w:val="es-CO"/>
        </w:rPr>
      </w:pPr>
      <w:r w:rsidRPr="00A67BC7">
        <w:rPr>
          <w:rFonts w:ascii="Arial" w:hAnsi="Arial" w:cs="Arial"/>
          <w:b/>
          <w:bCs/>
          <w:sz w:val="22"/>
          <w:szCs w:val="22"/>
          <w:lang w:val="es-CO"/>
        </w:rPr>
        <w:t xml:space="preserve">ID. </w:t>
      </w:r>
      <w:r w:rsidRPr="00A67BC7">
        <w:rPr>
          <w:rFonts w:ascii="Arial" w:hAnsi="Arial" w:cs="Arial"/>
          <w:sz w:val="22"/>
          <w:szCs w:val="22"/>
          <w:lang w:val="es-CO"/>
        </w:rPr>
        <w:t>Número de identificación SUI del prestador del servicio público que diligencia el presente cargue de información.</w:t>
      </w:r>
    </w:p>
    <w:p w14:paraId="1AC4DB30" w14:textId="189540BF" w:rsidR="00D618BC" w:rsidRDefault="00D618BC" w:rsidP="00D618BC">
      <w:pPr>
        <w:pStyle w:val="Standarduser"/>
        <w:numPr>
          <w:ilvl w:val="0"/>
          <w:numId w:val="9"/>
        </w:numPr>
        <w:spacing w:before="240" w:after="240"/>
        <w:ind w:left="714" w:hanging="357"/>
        <w:jc w:val="both"/>
        <w:rPr>
          <w:rFonts w:ascii="Arial" w:hAnsi="Arial" w:cs="Arial"/>
          <w:sz w:val="22"/>
          <w:szCs w:val="22"/>
          <w:lang w:val="es-CO"/>
        </w:rPr>
      </w:pPr>
      <w:r w:rsidRPr="00D618BC">
        <w:rPr>
          <w:rFonts w:ascii="Arial" w:hAnsi="Arial" w:cs="Arial"/>
          <w:b/>
          <w:sz w:val="22"/>
          <w:szCs w:val="22"/>
          <w:lang w:val="es-CO"/>
        </w:rPr>
        <w:t>NUAP - NUSD.</w:t>
      </w:r>
      <w:r w:rsidRPr="00D618BC">
        <w:rPr>
          <w:rFonts w:ascii="Arial" w:hAnsi="Arial" w:cs="Arial"/>
          <w:sz w:val="22"/>
          <w:szCs w:val="22"/>
          <w:lang w:val="es-CO"/>
        </w:rPr>
        <w:t xml:space="preserve"> NUAP - Número único de identificación del área de prestación del servicio (APS) en operación, asignado al prestador de recolección y transporte a través del SUI. NUSD – Número Único de identificación del sitio de disposición final asignado al prestador a través del SUI.</w:t>
      </w:r>
    </w:p>
    <w:p w14:paraId="30E19124" w14:textId="32E01788" w:rsidR="00EE2FC5" w:rsidRDefault="00EE2FC5" w:rsidP="00D618BC">
      <w:pPr>
        <w:pStyle w:val="Standarduser"/>
        <w:numPr>
          <w:ilvl w:val="0"/>
          <w:numId w:val="9"/>
        </w:numPr>
        <w:spacing w:before="240" w:after="240"/>
        <w:ind w:left="714" w:hanging="357"/>
        <w:jc w:val="both"/>
        <w:rPr>
          <w:rFonts w:ascii="Arial" w:hAnsi="Arial" w:cs="Arial"/>
          <w:sz w:val="22"/>
          <w:szCs w:val="22"/>
          <w:lang w:val="es-CO"/>
        </w:rPr>
      </w:pPr>
      <w:r>
        <w:rPr>
          <w:rFonts w:ascii="Arial" w:hAnsi="Arial" w:cs="Arial"/>
          <w:b/>
          <w:bCs/>
          <w:sz w:val="22"/>
          <w:szCs w:val="22"/>
          <w:lang w:val="es-CO"/>
        </w:rPr>
        <w:t>Código DANE Municipio.</w:t>
      </w:r>
      <w:r w:rsidRPr="00A67BC7">
        <w:rPr>
          <w:rFonts w:ascii="Arial" w:hAnsi="Arial" w:cs="Arial"/>
          <w:sz w:val="22"/>
          <w:szCs w:val="22"/>
          <w:lang w:val="es-CO"/>
        </w:rPr>
        <w:t xml:space="preserve"> Có</w:t>
      </w:r>
      <w:r>
        <w:rPr>
          <w:rFonts w:ascii="Arial" w:hAnsi="Arial" w:cs="Arial"/>
          <w:sz w:val="22"/>
          <w:szCs w:val="22"/>
          <w:lang w:val="es-CO"/>
        </w:rPr>
        <w:t>digo del municipio en el que se está prestando el servicio de acueducto, sobre el que se hace el reporte.</w:t>
      </w:r>
    </w:p>
    <w:p w14:paraId="59F399D7" w14:textId="1F3092B7" w:rsidR="00EE2FC5" w:rsidRPr="00D618BC" w:rsidRDefault="00EE2FC5" w:rsidP="00D618BC">
      <w:pPr>
        <w:pStyle w:val="Standarduser"/>
        <w:numPr>
          <w:ilvl w:val="0"/>
          <w:numId w:val="9"/>
        </w:numPr>
        <w:spacing w:before="240" w:after="240"/>
        <w:ind w:left="714" w:hanging="357"/>
        <w:jc w:val="both"/>
        <w:rPr>
          <w:rFonts w:ascii="Arial" w:hAnsi="Arial" w:cs="Arial"/>
          <w:sz w:val="22"/>
          <w:szCs w:val="22"/>
          <w:lang w:val="es-CO"/>
        </w:rPr>
      </w:pPr>
      <w:r>
        <w:rPr>
          <w:rFonts w:ascii="Arial" w:hAnsi="Arial" w:cs="Arial"/>
          <w:b/>
          <w:bCs/>
          <w:sz w:val="22"/>
          <w:szCs w:val="22"/>
          <w:lang w:val="es-CO"/>
        </w:rPr>
        <w:t>Fecha de reporte.</w:t>
      </w:r>
      <w:r w:rsidRPr="00A67BC7">
        <w:rPr>
          <w:rFonts w:ascii="Arial" w:hAnsi="Arial" w:cs="Arial"/>
          <w:sz w:val="22"/>
          <w:szCs w:val="22"/>
          <w:lang w:val="es-CO"/>
        </w:rPr>
        <w:t xml:space="preserve"> </w:t>
      </w:r>
      <w:r>
        <w:rPr>
          <w:rFonts w:ascii="Arial" w:hAnsi="Arial" w:cs="Arial"/>
          <w:sz w:val="22"/>
          <w:szCs w:val="22"/>
          <w:lang w:val="es-CO"/>
        </w:rPr>
        <w:t>Día sobre el cual se reporta la información, con corte al final del día.</w:t>
      </w:r>
    </w:p>
    <w:p w14:paraId="2829BF85" w14:textId="35B7E968" w:rsidR="00D618BC" w:rsidRPr="00D618BC" w:rsidRDefault="00D618BC" w:rsidP="00D618BC">
      <w:pPr>
        <w:pStyle w:val="Standarduser"/>
        <w:numPr>
          <w:ilvl w:val="0"/>
          <w:numId w:val="9"/>
        </w:numPr>
        <w:spacing w:before="240" w:after="240"/>
        <w:ind w:left="714" w:hanging="357"/>
        <w:jc w:val="both"/>
        <w:rPr>
          <w:rFonts w:ascii="Arial" w:hAnsi="Arial" w:cs="Arial"/>
          <w:sz w:val="22"/>
          <w:szCs w:val="22"/>
          <w:lang w:val="es-CO"/>
        </w:rPr>
      </w:pPr>
      <w:r w:rsidRPr="00D618BC">
        <w:rPr>
          <w:rFonts w:ascii="Arial" w:hAnsi="Arial" w:cs="Arial"/>
          <w:b/>
          <w:sz w:val="22"/>
          <w:szCs w:val="22"/>
          <w:lang w:val="es-CO"/>
        </w:rPr>
        <w:t>Nombre del área pública de lavado y desinfección.</w:t>
      </w:r>
      <w:r w:rsidRPr="00D618BC">
        <w:rPr>
          <w:rFonts w:ascii="Arial" w:hAnsi="Arial" w:cs="Arial"/>
          <w:sz w:val="22"/>
          <w:szCs w:val="22"/>
          <w:lang w:val="es-CO"/>
        </w:rPr>
        <w:t xml:space="preserve"> Nombre del</w:t>
      </w:r>
      <w:r w:rsidRPr="00D618BC">
        <w:rPr>
          <w:rFonts w:ascii="Arial" w:hAnsi="Arial" w:cs="Arial"/>
          <w:sz w:val="22"/>
          <w:szCs w:val="22"/>
        </w:rPr>
        <w:t xml:space="preserve"> </w:t>
      </w:r>
      <w:r w:rsidRPr="00D618BC">
        <w:rPr>
          <w:rFonts w:ascii="Arial" w:hAnsi="Arial" w:cs="Arial"/>
          <w:sz w:val="22"/>
          <w:szCs w:val="22"/>
          <w:lang w:val="es-CO"/>
        </w:rPr>
        <w:t>área pública qu</w:t>
      </w:r>
      <w:r>
        <w:rPr>
          <w:rFonts w:ascii="Arial" w:hAnsi="Arial" w:cs="Arial"/>
          <w:sz w:val="22"/>
          <w:szCs w:val="22"/>
          <w:lang w:val="es-CO"/>
        </w:rPr>
        <w:t>e</w:t>
      </w:r>
      <w:r w:rsidRPr="00D618BC">
        <w:rPr>
          <w:rFonts w:ascii="Arial" w:hAnsi="Arial" w:cs="Arial"/>
          <w:sz w:val="22"/>
          <w:szCs w:val="22"/>
          <w:lang w:val="es-CO"/>
        </w:rPr>
        <w:t xml:space="preserve"> se determinó atender en art</w:t>
      </w:r>
      <w:r>
        <w:rPr>
          <w:rFonts w:ascii="Arial" w:hAnsi="Arial" w:cs="Arial"/>
          <w:sz w:val="22"/>
          <w:szCs w:val="22"/>
          <w:lang w:val="es-CO"/>
        </w:rPr>
        <w:t>i</w:t>
      </w:r>
      <w:r w:rsidRPr="00D618BC">
        <w:rPr>
          <w:rFonts w:ascii="Arial" w:hAnsi="Arial" w:cs="Arial"/>
          <w:sz w:val="22"/>
          <w:szCs w:val="22"/>
          <w:lang w:val="es-CO"/>
        </w:rPr>
        <w:t>culación con el municipio durante la emergencia sanitaria para el NUAP.</w:t>
      </w:r>
    </w:p>
    <w:p w14:paraId="2F477146" w14:textId="1EC08A40" w:rsidR="00D618BC" w:rsidRPr="00D618BC" w:rsidRDefault="00D618BC" w:rsidP="00D618BC">
      <w:pPr>
        <w:pStyle w:val="Standarduser"/>
        <w:numPr>
          <w:ilvl w:val="0"/>
          <w:numId w:val="9"/>
        </w:numPr>
        <w:spacing w:before="240" w:after="240"/>
        <w:ind w:left="714" w:hanging="357"/>
        <w:jc w:val="both"/>
        <w:rPr>
          <w:rFonts w:ascii="Arial" w:hAnsi="Arial" w:cs="Arial"/>
          <w:sz w:val="22"/>
          <w:szCs w:val="22"/>
          <w:lang w:val="es-CO"/>
        </w:rPr>
      </w:pPr>
      <w:r w:rsidRPr="00D618BC">
        <w:rPr>
          <w:rFonts w:ascii="Arial" w:hAnsi="Arial" w:cs="Arial"/>
          <w:b/>
          <w:sz w:val="22"/>
          <w:szCs w:val="22"/>
          <w:lang w:val="es-CO"/>
        </w:rPr>
        <w:t xml:space="preserve">Área (m2). </w:t>
      </w:r>
      <w:r w:rsidRPr="00D618BC">
        <w:rPr>
          <w:rFonts w:ascii="Arial" w:hAnsi="Arial" w:cs="Arial"/>
          <w:sz w:val="22"/>
          <w:szCs w:val="22"/>
          <w:lang w:val="es-CO"/>
        </w:rPr>
        <w:t>Metros cuadrados del área pública a intervenir durante la emergencia sanitaria para el NUAP.</w:t>
      </w:r>
    </w:p>
    <w:p w14:paraId="0E7C2C74" w14:textId="11932E18" w:rsidR="00D618BC" w:rsidRPr="00D618BC" w:rsidRDefault="00D618BC" w:rsidP="00D618BC">
      <w:pPr>
        <w:pStyle w:val="Standarduser"/>
        <w:numPr>
          <w:ilvl w:val="0"/>
          <w:numId w:val="9"/>
        </w:numPr>
        <w:spacing w:before="240" w:after="240"/>
        <w:ind w:left="714" w:hanging="357"/>
        <w:jc w:val="both"/>
        <w:rPr>
          <w:rFonts w:ascii="Arial" w:hAnsi="Arial" w:cs="Arial"/>
          <w:sz w:val="22"/>
          <w:szCs w:val="22"/>
          <w:lang w:val="es-CO"/>
        </w:rPr>
      </w:pPr>
      <w:r w:rsidRPr="00D618BC">
        <w:rPr>
          <w:rFonts w:ascii="Arial" w:hAnsi="Arial" w:cs="Arial"/>
          <w:b/>
          <w:sz w:val="22"/>
          <w:szCs w:val="22"/>
          <w:lang w:val="es-CO"/>
        </w:rPr>
        <w:lastRenderedPageBreak/>
        <w:t>Frecuencia de lavado.</w:t>
      </w:r>
      <w:r w:rsidRPr="00D618BC">
        <w:rPr>
          <w:rFonts w:ascii="Arial" w:hAnsi="Arial" w:cs="Arial"/>
          <w:sz w:val="22"/>
          <w:szCs w:val="22"/>
          <w:lang w:val="es-CO"/>
        </w:rPr>
        <w:t xml:space="preserve"> Frecuencia de lavado para el área pública a atender durante la emergencia sanitaria, desarrollada por el prestador en el APS (veces/semana).</w:t>
      </w:r>
    </w:p>
    <w:p w14:paraId="4D80BCAE" w14:textId="2DC4F2F7" w:rsidR="00D618BC" w:rsidRPr="00D618BC" w:rsidRDefault="00D618BC" w:rsidP="00D618BC">
      <w:pPr>
        <w:pStyle w:val="Standarduser"/>
        <w:numPr>
          <w:ilvl w:val="0"/>
          <w:numId w:val="9"/>
        </w:numPr>
        <w:spacing w:before="240" w:after="240"/>
        <w:ind w:left="714" w:hanging="357"/>
        <w:jc w:val="both"/>
        <w:rPr>
          <w:rFonts w:ascii="Arial" w:hAnsi="Arial" w:cs="Arial"/>
          <w:sz w:val="22"/>
          <w:szCs w:val="22"/>
          <w:lang w:val="es-CO"/>
        </w:rPr>
      </w:pPr>
      <w:r w:rsidRPr="00D618BC">
        <w:rPr>
          <w:rFonts w:ascii="Arial" w:hAnsi="Arial" w:cs="Arial"/>
          <w:b/>
          <w:sz w:val="22"/>
          <w:szCs w:val="22"/>
          <w:lang w:val="es-CO"/>
        </w:rPr>
        <w:t>¿Se hizo lavado en la fecha de reporte?</w:t>
      </w:r>
      <w:r w:rsidRPr="00D618BC">
        <w:rPr>
          <w:rFonts w:ascii="Arial" w:hAnsi="Arial" w:cs="Arial"/>
          <w:sz w:val="22"/>
          <w:szCs w:val="22"/>
          <w:lang w:val="es-CO"/>
        </w:rPr>
        <w:t xml:space="preserve"> Debe indicar si se desarrolló la actividad de lavado de áreas públicas por metro cuadrado intervenido, en el área alto tráfico peatonal, en el día indicado en el campo “Fecha de reporte” del presente cargue de información, de acuerdo con la siguiente codificación: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2638"/>
      </w:tblGrid>
      <w:tr w:rsidR="00D618BC" w:rsidRPr="00D618BC" w14:paraId="30E36625" w14:textId="77777777" w:rsidTr="00EE2FC5">
        <w:trPr>
          <w:trHeight w:val="178"/>
          <w:tblHeader/>
          <w:jc w:val="center"/>
        </w:trPr>
        <w:tc>
          <w:tcPr>
            <w:tcW w:w="1043" w:type="dxa"/>
            <w:shd w:val="clear" w:color="auto" w:fill="BFBFBF" w:themeFill="background1" w:themeFillShade="BF"/>
            <w:vAlign w:val="center"/>
          </w:tcPr>
          <w:p w14:paraId="696E4BD0" w14:textId="77777777" w:rsidR="00D618BC" w:rsidRPr="00D618BC" w:rsidRDefault="00D618BC" w:rsidP="00317FD4">
            <w:pPr>
              <w:autoSpaceDE w:val="0"/>
              <w:adjustRightInd w:val="0"/>
              <w:jc w:val="center"/>
              <w:rPr>
                <w:rFonts w:ascii="Arial" w:hAnsi="Arial" w:cs="Arial"/>
                <w:sz w:val="22"/>
                <w:szCs w:val="22"/>
                <w:lang w:val="es-CO"/>
              </w:rPr>
            </w:pPr>
            <w:r w:rsidRPr="00D618BC">
              <w:rPr>
                <w:rFonts w:ascii="Arial" w:hAnsi="Arial" w:cs="Arial"/>
                <w:b/>
                <w:bCs/>
                <w:sz w:val="22"/>
                <w:szCs w:val="22"/>
                <w:lang w:val="es-CO"/>
              </w:rPr>
              <w:t>CÓDIGO</w:t>
            </w:r>
          </w:p>
        </w:tc>
        <w:tc>
          <w:tcPr>
            <w:tcW w:w="2638" w:type="dxa"/>
            <w:shd w:val="clear" w:color="auto" w:fill="BFBFBF" w:themeFill="background1" w:themeFillShade="BF"/>
            <w:vAlign w:val="center"/>
          </w:tcPr>
          <w:p w14:paraId="475F5F9A" w14:textId="77777777" w:rsidR="00D618BC" w:rsidRPr="00D618BC" w:rsidRDefault="00D618BC" w:rsidP="00317FD4">
            <w:pPr>
              <w:autoSpaceDE w:val="0"/>
              <w:adjustRightInd w:val="0"/>
              <w:jc w:val="center"/>
              <w:rPr>
                <w:rFonts w:ascii="Arial" w:hAnsi="Arial" w:cs="Arial"/>
                <w:b/>
                <w:bCs/>
                <w:sz w:val="22"/>
                <w:szCs w:val="22"/>
                <w:lang w:val="es-CO"/>
              </w:rPr>
            </w:pPr>
            <w:r w:rsidRPr="00D618BC">
              <w:rPr>
                <w:rFonts w:ascii="Arial" w:hAnsi="Arial" w:cs="Arial" w:hint="eastAsia"/>
                <w:b/>
                <w:bCs/>
                <w:sz w:val="22"/>
                <w:szCs w:val="22"/>
                <w:lang w:val="es-CO"/>
              </w:rPr>
              <w:t>¿Se hizo lavado en la fecha de reporte?</w:t>
            </w:r>
          </w:p>
        </w:tc>
      </w:tr>
      <w:tr w:rsidR="00D618BC" w:rsidRPr="00D618BC" w14:paraId="0811FABD" w14:textId="77777777" w:rsidTr="00317FD4">
        <w:trPr>
          <w:trHeight w:val="183"/>
          <w:jc w:val="center"/>
        </w:trPr>
        <w:tc>
          <w:tcPr>
            <w:tcW w:w="1043" w:type="dxa"/>
            <w:shd w:val="clear" w:color="auto" w:fill="auto"/>
            <w:vAlign w:val="center"/>
          </w:tcPr>
          <w:p w14:paraId="1ED2730F" w14:textId="77777777" w:rsidR="00D618BC" w:rsidRPr="00D618BC" w:rsidRDefault="00D618BC" w:rsidP="00317FD4">
            <w:pPr>
              <w:autoSpaceDE w:val="0"/>
              <w:adjustRightInd w:val="0"/>
              <w:jc w:val="center"/>
              <w:rPr>
                <w:rFonts w:ascii="Arial" w:hAnsi="Arial" w:cs="Arial"/>
                <w:sz w:val="22"/>
                <w:szCs w:val="22"/>
                <w:lang w:val="es-CO"/>
              </w:rPr>
            </w:pPr>
            <w:r w:rsidRPr="00D618BC">
              <w:rPr>
                <w:rFonts w:ascii="Arial" w:hAnsi="Arial" w:cs="Arial"/>
                <w:sz w:val="22"/>
                <w:szCs w:val="22"/>
                <w:lang w:val="es-CO"/>
              </w:rPr>
              <w:t>1</w:t>
            </w:r>
          </w:p>
        </w:tc>
        <w:tc>
          <w:tcPr>
            <w:tcW w:w="2638" w:type="dxa"/>
            <w:shd w:val="clear" w:color="auto" w:fill="auto"/>
          </w:tcPr>
          <w:p w14:paraId="0A94C338" w14:textId="786C48C9" w:rsidR="00D618BC" w:rsidRPr="00D618BC" w:rsidRDefault="00D618BC" w:rsidP="00317FD4">
            <w:pPr>
              <w:autoSpaceDE w:val="0"/>
              <w:adjustRightInd w:val="0"/>
              <w:jc w:val="center"/>
              <w:rPr>
                <w:rFonts w:ascii="Arial" w:hAnsi="Arial" w:cs="Arial"/>
                <w:sz w:val="22"/>
                <w:szCs w:val="22"/>
                <w:lang w:val="es-CO"/>
              </w:rPr>
            </w:pPr>
            <w:r w:rsidRPr="00D618BC">
              <w:rPr>
                <w:rFonts w:ascii="Arial" w:hAnsi="Arial" w:cs="Arial"/>
                <w:sz w:val="22"/>
                <w:szCs w:val="22"/>
                <w:lang w:val="es-CO"/>
              </w:rPr>
              <w:t>S</w:t>
            </w:r>
            <w:r>
              <w:rPr>
                <w:rFonts w:ascii="Arial" w:hAnsi="Arial" w:cs="Arial"/>
                <w:sz w:val="22"/>
                <w:szCs w:val="22"/>
                <w:lang w:val="es-CO"/>
              </w:rPr>
              <w:t>í</w:t>
            </w:r>
          </w:p>
        </w:tc>
      </w:tr>
      <w:tr w:rsidR="00D618BC" w:rsidRPr="00D618BC" w14:paraId="3C96C5F1" w14:textId="77777777" w:rsidTr="00317FD4">
        <w:trPr>
          <w:trHeight w:val="183"/>
          <w:jc w:val="center"/>
        </w:trPr>
        <w:tc>
          <w:tcPr>
            <w:tcW w:w="1043" w:type="dxa"/>
            <w:shd w:val="clear" w:color="auto" w:fill="auto"/>
            <w:vAlign w:val="center"/>
          </w:tcPr>
          <w:p w14:paraId="34CCCB66" w14:textId="77777777" w:rsidR="00D618BC" w:rsidRPr="00D618BC" w:rsidRDefault="00D618BC" w:rsidP="00317FD4">
            <w:pPr>
              <w:autoSpaceDE w:val="0"/>
              <w:adjustRightInd w:val="0"/>
              <w:jc w:val="center"/>
              <w:rPr>
                <w:rFonts w:ascii="Arial" w:hAnsi="Arial" w:cs="Arial"/>
                <w:sz w:val="22"/>
                <w:szCs w:val="22"/>
                <w:lang w:val="es-CO"/>
              </w:rPr>
            </w:pPr>
            <w:r w:rsidRPr="00D618BC">
              <w:rPr>
                <w:rFonts w:ascii="Arial" w:hAnsi="Arial" w:cs="Arial"/>
                <w:sz w:val="22"/>
                <w:szCs w:val="22"/>
                <w:lang w:val="es-CO"/>
              </w:rPr>
              <w:t>2</w:t>
            </w:r>
          </w:p>
        </w:tc>
        <w:tc>
          <w:tcPr>
            <w:tcW w:w="2638" w:type="dxa"/>
            <w:shd w:val="clear" w:color="auto" w:fill="auto"/>
          </w:tcPr>
          <w:p w14:paraId="2FA3DE60" w14:textId="77777777" w:rsidR="00D618BC" w:rsidRPr="00D618BC" w:rsidRDefault="00D618BC" w:rsidP="00317FD4">
            <w:pPr>
              <w:autoSpaceDE w:val="0"/>
              <w:adjustRightInd w:val="0"/>
              <w:jc w:val="center"/>
              <w:rPr>
                <w:rFonts w:ascii="Arial" w:hAnsi="Arial" w:cs="Arial"/>
                <w:sz w:val="22"/>
                <w:szCs w:val="22"/>
                <w:lang w:val="es-CO"/>
              </w:rPr>
            </w:pPr>
            <w:r w:rsidRPr="00D618BC">
              <w:rPr>
                <w:rFonts w:ascii="Arial" w:hAnsi="Arial" w:cs="Arial"/>
                <w:sz w:val="22"/>
                <w:szCs w:val="22"/>
                <w:lang w:val="es-CO"/>
              </w:rPr>
              <w:t>No</w:t>
            </w:r>
          </w:p>
        </w:tc>
      </w:tr>
    </w:tbl>
    <w:p w14:paraId="1D97D38C" w14:textId="13614BAB" w:rsidR="00D618BC" w:rsidRPr="00D618BC" w:rsidRDefault="00D618BC" w:rsidP="00D618BC">
      <w:pPr>
        <w:pStyle w:val="Standarduser"/>
        <w:numPr>
          <w:ilvl w:val="0"/>
          <w:numId w:val="9"/>
        </w:numPr>
        <w:spacing w:before="240" w:after="240"/>
        <w:ind w:left="714" w:hanging="357"/>
        <w:jc w:val="both"/>
        <w:rPr>
          <w:rFonts w:ascii="Arial" w:hAnsi="Arial" w:cs="Arial"/>
          <w:sz w:val="22"/>
          <w:szCs w:val="22"/>
          <w:lang w:val="es-CO"/>
        </w:rPr>
      </w:pPr>
      <w:r w:rsidRPr="00D618BC">
        <w:rPr>
          <w:rFonts w:ascii="Arial" w:hAnsi="Arial" w:cs="Arial" w:hint="eastAsia"/>
          <w:b/>
          <w:sz w:val="22"/>
          <w:szCs w:val="22"/>
          <w:lang w:val="es-CO"/>
        </w:rPr>
        <w:t>Costo de lavado y desinfección de áreas públicas de la persona prestadora</w:t>
      </w:r>
      <w:r w:rsidRPr="00D618BC">
        <w:rPr>
          <w:rFonts w:ascii="Arial" w:hAnsi="Arial" w:cs="Arial"/>
          <w:b/>
          <w:sz w:val="22"/>
          <w:szCs w:val="22"/>
          <w:lang w:val="es-CO"/>
        </w:rPr>
        <w:t>.</w:t>
      </w:r>
      <w:r w:rsidRPr="00D618BC">
        <w:rPr>
          <w:rFonts w:ascii="Arial" w:hAnsi="Arial" w:cs="Arial"/>
          <w:sz w:val="22"/>
          <w:szCs w:val="22"/>
          <w:lang w:val="es-CO"/>
        </w:rPr>
        <w:t xml:space="preserve"> </w:t>
      </w:r>
      <w:r w:rsidRPr="00D618BC">
        <w:rPr>
          <w:rFonts w:ascii="Arial" w:hAnsi="Arial" w:cs="Arial" w:hint="eastAsia"/>
          <w:sz w:val="22"/>
          <w:szCs w:val="22"/>
          <w:lang w:val="es-CO"/>
        </w:rPr>
        <w:t>Costo de lavado y desinfección de áreas públicas de la persona prestadora</w:t>
      </w:r>
      <w:r w:rsidRPr="00D618BC">
        <w:rPr>
          <w:rFonts w:ascii="Arial" w:hAnsi="Arial" w:cs="Arial"/>
          <w:sz w:val="22"/>
          <w:szCs w:val="22"/>
          <w:lang w:val="es-CO"/>
        </w:rPr>
        <w:t xml:space="preserve"> en el per</w:t>
      </w:r>
      <w:r>
        <w:rPr>
          <w:rFonts w:ascii="Arial" w:hAnsi="Arial" w:cs="Arial"/>
          <w:sz w:val="22"/>
          <w:szCs w:val="22"/>
          <w:lang w:val="es-CO"/>
        </w:rPr>
        <w:t>i</w:t>
      </w:r>
      <w:r w:rsidRPr="00D618BC">
        <w:rPr>
          <w:rFonts w:ascii="Arial" w:hAnsi="Arial" w:cs="Arial"/>
          <w:sz w:val="22"/>
          <w:szCs w:val="22"/>
          <w:lang w:val="es-CO"/>
        </w:rPr>
        <w:t>odo de reporte del presente cargue de información al SUI, en pesos corrientes.</w:t>
      </w:r>
    </w:p>
    <w:p w14:paraId="35DAD947" w14:textId="0B2865F7" w:rsidR="00D618BC" w:rsidRPr="00D618BC" w:rsidRDefault="00D618BC" w:rsidP="00D618BC">
      <w:pPr>
        <w:pStyle w:val="Standarduser"/>
        <w:numPr>
          <w:ilvl w:val="0"/>
          <w:numId w:val="9"/>
        </w:numPr>
        <w:spacing w:before="240" w:after="240"/>
        <w:ind w:left="714" w:hanging="357"/>
        <w:jc w:val="both"/>
        <w:rPr>
          <w:rFonts w:ascii="Arial" w:hAnsi="Arial" w:cs="Arial"/>
          <w:sz w:val="22"/>
          <w:szCs w:val="22"/>
          <w:lang w:val="es-CO"/>
        </w:rPr>
      </w:pPr>
      <w:r w:rsidRPr="00D618BC">
        <w:rPr>
          <w:rFonts w:ascii="Arial" w:hAnsi="Arial" w:cs="Arial" w:hint="eastAsia"/>
          <w:b/>
          <w:sz w:val="22"/>
          <w:szCs w:val="22"/>
          <w:lang w:val="es-CO"/>
        </w:rPr>
        <w:t>NUMICRO</w:t>
      </w:r>
      <w:r w:rsidRPr="00D618BC">
        <w:rPr>
          <w:rFonts w:ascii="Arial" w:hAnsi="Arial" w:cs="Arial"/>
          <w:b/>
          <w:sz w:val="22"/>
          <w:szCs w:val="22"/>
          <w:lang w:val="es-CO"/>
        </w:rPr>
        <w:t>.</w:t>
      </w:r>
      <w:r w:rsidRPr="00D618BC">
        <w:rPr>
          <w:rFonts w:ascii="Arial" w:hAnsi="Arial" w:cs="Arial"/>
          <w:sz w:val="22"/>
          <w:szCs w:val="22"/>
          <w:lang w:val="es-CO"/>
        </w:rPr>
        <w:t xml:space="preserve"> </w:t>
      </w:r>
      <w:r w:rsidRPr="00D618BC">
        <w:rPr>
          <w:rFonts w:ascii="Arial" w:hAnsi="Arial" w:cs="Arial" w:hint="eastAsia"/>
          <w:sz w:val="22"/>
          <w:szCs w:val="22"/>
          <w:lang w:val="es-CO"/>
        </w:rPr>
        <w:t>Corresponde al número único de identificación de la microrruta asignado por el SUI a través del reporte de información “Registro de microrrutas”</w:t>
      </w:r>
      <w:r w:rsidRPr="00D618BC">
        <w:rPr>
          <w:rFonts w:ascii="Arial" w:hAnsi="Arial" w:cs="Arial"/>
          <w:sz w:val="22"/>
          <w:szCs w:val="22"/>
          <w:lang w:val="es-CO"/>
        </w:rPr>
        <w:t>.</w:t>
      </w:r>
    </w:p>
    <w:p w14:paraId="3002F102" w14:textId="44CE6830" w:rsidR="00D618BC" w:rsidRPr="00D618BC" w:rsidRDefault="00D618BC" w:rsidP="00D618BC">
      <w:pPr>
        <w:pStyle w:val="Standarduser"/>
        <w:numPr>
          <w:ilvl w:val="0"/>
          <w:numId w:val="9"/>
        </w:numPr>
        <w:spacing w:before="240" w:after="240"/>
        <w:ind w:left="714" w:hanging="357"/>
        <w:jc w:val="both"/>
        <w:rPr>
          <w:rFonts w:ascii="Arial" w:hAnsi="Arial" w:cs="Arial"/>
          <w:sz w:val="22"/>
          <w:szCs w:val="22"/>
          <w:lang w:val="es-CO"/>
        </w:rPr>
      </w:pPr>
      <w:r w:rsidRPr="00D618BC">
        <w:rPr>
          <w:rFonts w:ascii="Arial" w:hAnsi="Arial" w:cs="Arial" w:hint="eastAsia"/>
          <w:b/>
          <w:sz w:val="22"/>
          <w:szCs w:val="22"/>
          <w:lang w:val="es-CO"/>
        </w:rPr>
        <w:t>Frecuencia de recolección y transporte de residuos sólidos no aprovechables</w:t>
      </w:r>
      <w:r w:rsidRPr="00D618BC">
        <w:rPr>
          <w:rFonts w:ascii="Arial" w:hAnsi="Arial" w:cs="Arial"/>
          <w:b/>
          <w:sz w:val="22"/>
          <w:szCs w:val="22"/>
          <w:lang w:val="es-CO"/>
        </w:rPr>
        <w:t>.</w:t>
      </w:r>
      <w:r w:rsidRPr="00D618BC">
        <w:rPr>
          <w:rFonts w:ascii="Arial" w:hAnsi="Arial" w:cs="Arial"/>
          <w:sz w:val="22"/>
          <w:szCs w:val="22"/>
          <w:lang w:val="es-CO"/>
        </w:rPr>
        <w:t xml:space="preserve"> F</w:t>
      </w:r>
      <w:r w:rsidRPr="00D618BC">
        <w:rPr>
          <w:rFonts w:ascii="Arial" w:hAnsi="Arial" w:cs="Arial" w:hint="eastAsia"/>
          <w:sz w:val="22"/>
          <w:szCs w:val="22"/>
          <w:lang w:val="es-CO"/>
        </w:rPr>
        <w:t>recuencia de recolección y transporte de residuos sólidos no aprovechables</w:t>
      </w:r>
      <w:r w:rsidRPr="00D618BC">
        <w:rPr>
          <w:rFonts w:ascii="Arial" w:hAnsi="Arial" w:cs="Arial"/>
          <w:sz w:val="22"/>
          <w:szCs w:val="22"/>
          <w:lang w:val="es-CO"/>
        </w:rPr>
        <w:t xml:space="preserve"> en </w:t>
      </w:r>
      <w:r w:rsidRPr="00D618BC">
        <w:rPr>
          <w:rFonts w:ascii="Arial" w:hAnsi="Arial" w:cs="Arial" w:hint="eastAsia"/>
          <w:sz w:val="22"/>
          <w:szCs w:val="22"/>
          <w:lang w:val="es-CO"/>
        </w:rPr>
        <w:t>el área alto tráfico peatonal</w:t>
      </w:r>
      <w:r w:rsidRPr="00D618BC">
        <w:rPr>
          <w:rFonts w:hint="eastAsia"/>
          <w:sz w:val="22"/>
          <w:szCs w:val="22"/>
        </w:rPr>
        <w:t xml:space="preserve"> </w:t>
      </w:r>
      <w:r w:rsidRPr="00D618BC">
        <w:rPr>
          <w:rFonts w:ascii="Arial" w:hAnsi="Arial" w:cs="Arial" w:hint="eastAsia"/>
          <w:sz w:val="22"/>
          <w:szCs w:val="22"/>
          <w:lang w:val="es-CO"/>
        </w:rPr>
        <w:t>(veces/semana)</w:t>
      </w:r>
      <w:r w:rsidRPr="00D618BC">
        <w:rPr>
          <w:rFonts w:ascii="Arial" w:hAnsi="Arial" w:cs="Arial"/>
          <w:sz w:val="22"/>
          <w:szCs w:val="22"/>
          <w:lang w:val="es-CO"/>
        </w:rPr>
        <w:t>.</w:t>
      </w:r>
    </w:p>
    <w:p w14:paraId="0FE6520F" w14:textId="363C9E3F" w:rsidR="00D618BC" w:rsidRPr="00D618BC" w:rsidRDefault="00D618BC" w:rsidP="00D618BC">
      <w:pPr>
        <w:pStyle w:val="Standarduser"/>
        <w:numPr>
          <w:ilvl w:val="0"/>
          <w:numId w:val="9"/>
        </w:numPr>
        <w:spacing w:before="240" w:after="240"/>
        <w:ind w:left="714" w:hanging="357"/>
        <w:jc w:val="both"/>
        <w:rPr>
          <w:rFonts w:ascii="Arial" w:hAnsi="Arial" w:cs="Arial"/>
          <w:sz w:val="22"/>
          <w:szCs w:val="22"/>
          <w:lang w:val="es-CO"/>
        </w:rPr>
      </w:pPr>
      <w:r w:rsidRPr="00D618BC">
        <w:rPr>
          <w:rFonts w:ascii="Arial" w:hAnsi="Arial" w:cs="Arial" w:hint="eastAsia"/>
          <w:b/>
          <w:sz w:val="22"/>
          <w:szCs w:val="22"/>
          <w:lang w:val="es-CO"/>
        </w:rPr>
        <w:t xml:space="preserve">Frecuencia de recolección y transporte de residuos sólidos no aprovechables </w:t>
      </w:r>
      <w:r w:rsidRPr="00D618BC">
        <w:rPr>
          <w:rFonts w:ascii="Arial" w:hAnsi="Arial" w:cs="Arial"/>
          <w:b/>
          <w:sz w:val="22"/>
          <w:szCs w:val="22"/>
          <w:lang w:val="es-CO"/>
        </w:rPr>
        <w:t>Resolución CRA 911 de 2020.</w:t>
      </w:r>
      <w:r w:rsidRPr="00D618BC">
        <w:rPr>
          <w:rFonts w:ascii="Arial" w:hAnsi="Arial" w:cs="Arial"/>
          <w:sz w:val="22"/>
          <w:szCs w:val="22"/>
          <w:lang w:val="es-CO"/>
        </w:rPr>
        <w:t xml:space="preserve"> F</w:t>
      </w:r>
      <w:r w:rsidRPr="00D618BC">
        <w:rPr>
          <w:rFonts w:ascii="Arial" w:hAnsi="Arial" w:cs="Arial" w:hint="eastAsia"/>
          <w:sz w:val="22"/>
          <w:szCs w:val="22"/>
          <w:lang w:val="es-CO"/>
        </w:rPr>
        <w:t>recuencia de recolección y transporte de residuos sólidos no aprovechables</w:t>
      </w:r>
      <w:r w:rsidRPr="00D618BC">
        <w:rPr>
          <w:rFonts w:ascii="Arial" w:hAnsi="Arial" w:cs="Arial"/>
          <w:sz w:val="22"/>
          <w:szCs w:val="22"/>
          <w:lang w:val="es-CO"/>
        </w:rPr>
        <w:t xml:space="preserve"> en </w:t>
      </w:r>
      <w:r w:rsidRPr="00D618BC">
        <w:rPr>
          <w:rFonts w:ascii="Arial" w:hAnsi="Arial" w:cs="Arial" w:hint="eastAsia"/>
          <w:sz w:val="22"/>
          <w:szCs w:val="22"/>
          <w:lang w:val="es-CO"/>
        </w:rPr>
        <w:t xml:space="preserve">el área </w:t>
      </w:r>
      <w:r w:rsidRPr="00D618BC">
        <w:rPr>
          <w:rFonts w:ascii="Arial" w:hAnsi="Arial" w:cs="Arial"/>
          <w:sz w:val="22"/>
          <w:szCs w:val="22"/>
          <w:lang w:val="es-CO"/>
        </w:rPr>
        <w:t xml:space="preserve">de </w:t>
      </w:r>
      <w:r w:rsidRPr="00D618BC">
        <w:rPr>
          <w:rFonts w:ascii="Arial" w:hAnsi="Arial" w:cs="Arial" w:hint="eastAsia"/>
          <w:sz w:val="22"/>
          <w:szCs w:val="22"/>
          <w:lang w:val="es-CO"/>
        </w:rPr>
        <w:t>alto tráfico peatonal</w:t>
      </w:r>
      <w:r w:rsidRPr="00D618BC">
        <w:rPr>
          <w:rFonts w:ascii="Arial" w:hAnsi="Arial" w:cs="Arial"/>
          <w:sz w:val="22"/>
          <w:szCs w:val="22"/>
          <w:lang w:val="es-CO"/>
        </w:rPr>
        <w:t>,</w:t>
      </w:r>
      <w:r w:rsidRPr="00D618BC">
        <w:rPr>
          <w:rFonts w:hint="eastAsia"/>
          <w:sz w:val="22"/>
          <w:szCs w:val="22"/>
        </w:rPr>
        <w:t xml:space="preserve"> </w:t>
      </w:r>
      <w:r w:rsidRPr="00D618BC">
        <w:rPr>
          <w:rFonts w:ascii="Arial" w:hAnsi="Arial" w:cs="Arial"/>
          <w:sz w:val="22"/>
          <w:szCs w:val="22"/>
          <w:lang w:val="es-CO"/>
        </w:rPr>
        <w:t>en el marco de lo establecido en la Resolución CRA 911 de 2020, en el período de reporte</w:t>
      </w:r>
      <w:r w:rsidRPr="00D618BC">
        <w:rPr>
          <w:rFonts w:ascii="Arial" w:hAnsi="Arial" w:cs="Arial" w:hint="eastAsia"/>
          <w:sz w:val="22"/>
          <w:szCs w:val="22"/>
          <w:lang w:val="es-CO"/>
        </w:rPr>
        <w:t xml:space="preserve"> (veces/semana)</w:t>
      </w:r>
      <w:r w:rsidRPr="00D618BC">
        <w:rPr>
          <w:rFonts w:ascii="Arial" w:hAnsi="Arial" w:cs="Arial"/>
          <w:sz w:val="22"/>
          <w:szCs w:val="22"/>
          <w:lang w:val="es-CO"/>
        </w:rPr>
        <w:t>.</w:t>
      </w:r>
    </w:p>
    <w:p w14:paraId="5B6C2775" w14:textId="27959D44" w:rsidR="00D618BC" w:rsidRPr="00D618BC" w:rsidRDefault="00D618BC" w:rsidP="00D618BC">
      <w:pPr>
        <w:pStyle w:val="Standarduser"/>
        <w:numPr>
          <w:ilvl w:val="0"/>
          <w:numId w:val="9"/>
        </w:numPr>
        <w:spacing w:before="240" w:after="240"/>
        <w:ind w:left="714" w:hanging="357"/>
        <w:jc w:val="both"/>
        <w:rPr>
          <w:rFonts w:ascii="Arial" w:hAnsi="Arial" w:cs="Arial"/>
          <w:sz w:val="22"/>
          <w:szCs w:val="22"/>
          <w:lang w:val="es-CO"/>
        </w:rPr>
      </w:pPr>
      <w:r w:rsidRPr="00D618BC">
        <w:rPr>
          <w:rFonts w:ascii="Arial" w:hAnsi="Arial" w:cs="Arial" w:hint="eastAsia"/>
          <w:b/>
          <w:sz w:val="22"/>
          <w:szCs w:val="22"/>
          <w:lang w:val="es-CO"/>
        </w:rPr>
        <w:t>¿Se realizó recolección y transporte en la fecha de reporte?</w:t>
      </w:r>
      <w:r w:rsidRPr="00D618BC">
        <w:rPr>
          <w:rFonts w:ascii="Arial" w:hAnsi="Arial" w:cs="Arial"/>
          <w:sz w:val="22"/>
          <w:szCs w:val="22"/>
          <w:lang w:val="es-CO"/>
        </w:rPr>
        <w:t xml:space="preserve"> Debe indicar si se desarrolló la actividad de</w:t>
      </w:r>
      <w:r w:rsidRPr="00D618BC">
        <w:rPr>
          <w:rFonts w:ascii="Arial" w:hAnsi="Arial" w:cs="Arial" w:hint="eastAsia"/>
          <w:sz w:val="22"/>
          <w:szCs w:val="22"/>
          <w:lang w:val="es-CO"/>
        </w:rPr>
        <w:t xml:space="preserve"> recolección y transporte en </w:t>
      </w:r>
      <w:r w:rsidRPr="00D618BC">
        <w:rPr>
          <w:rFonts w:ascii="Arial" w:hAnsi="Arial" w:cs="Arial"/>
          <w:sz w:val="22"/>
          <w:szCs w:val="22"/>
          <w:lang w:val="es-CO"/>
        </w:rPr>
        <w:t>el día indicado en el campo “</w:t>
      </w:r>
      <w:r w:rsidRPr="00D618BC">
        <w:rPr>
          <w:rFonts w:ascii="Arial" w:hAnsi="Arial" w:cs="Arial" w:hint="eastAsia"/>
          <w:sz w:val="22"/>
          <w:szCs w:val="22"/>
          <w:lang w:val="es-CO"/>
        </w:rPr>
        <w:t>Fecha de reporte</w:t>
      </w:r>
      <w:r w:rsidRPr="00D618BC">
        <w:rPr>
          <w:rFonts w:ascii="Arial" w:hAnsi="Arial" w:cs="Arial"/>
          <w:sz w:val="22"/>
          <w:szCs w:val="22"/>
          <w:lang w:val="es-CO"/>
        </w:rPr>
        <w:t>” del presente cargue de información, de acuerdo con la siguiente codificación: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09"/>
        <w:gridCol w:w="3914"/>
      </w:tblGrid>
      <w:tr w:rsidR="00D618BC" w:rsidRPr="00D618BC" w14:paraId="07396889" w14:textId="77777777" w:rsidTr="00EE2FC5">
        <w:trPr>
          <w:trHeight w:val="178"/>
          <w:tblHeader/>
          <w:jc w:val="center"/>
        </w:trPr>
        <w:tc>
          <w:tcPr>
            <w:tcW w:w="1043" w:type="dxa"/>
            <w:shd w:val="clear" w:color="auto" w:fill="BFBFBF" w:themeFill="background1" w:themeFillShade="BF"/>
            <w:vAlign w:val="center"/>
          </w:tcPr>
          <w:p w14:paraId="35814B4F" w14:textId="77777777" w:rsidR="00D618BC" w:rsidRPr="00D618BC" w:rsidRDefault="00D618BC" w:rsidP="00317FD4">
            <w:pPr>
              <w:autoSpaceDE w:val="0"/>
              <w:adjustRightInd w:val="0"/>
              <w:jc w:val="center"/>
              <w:rPr>
                <w:rFonts w:ascii="Arial" w:hAnsi="Arial" w:cs="Arial"/>
                <w:sz w:val="22"/>
                <w:szCs w:val="22"/>
                <w:lang w:val="es-CO"/>
              </w:rPr>
            </w:pPr>
            <w:r w:rsidRPr="00D618BC">
              <w:rPr>
                <w:rFonts w:ascii="Arial" w:hAnsi="Arial" w:cs="Arial"/>
                <w:b/>
                <w:bCs/>
                <w:sz w:val="22"/>
                <w:szCs w:val="22"/>
                <w:lang w:val="es-CO"/>
              </w:rPr>
              <w:t>CÓDIGO</w:t>
            </w:r>
          </w:p>
        </w:tc>
        <w:tc>
          <w:tcPr>
            <w:tcW w:w="3914" w:type="dxa"/>
            <w:shd w:val="clear" w:color="auto" w:fill="BFBFBF" w:themeFill="background1" w:themeFillShade="BF"/>
            <w:vAlign w:val="center"/>
          </w:tcPr>
          <w:p w14:paraId="3C32E2F3" w14:textId="77777777" w:rsidR="00D618BC" w:rsidRPr="00D618BC" w:rsidRDefault="00D618BC" w:rsidP="00317FD4">
            <w:pPr>
              <w:autoSpaceDE w:val="0"/>
              <w:adjustRightInd w:val="0"/>
              <w:jc w:val="center"/>
              <w:rPr>
                <w:rFonts w:ascii="Arial" w:hAnsi="Arial" w:cs="Arial"/>
                <w:b/>
                <w:bCs/>
                <w:sz w:val="22"/>
                <w:szCs w:val="22"/>
                <w:lang w:val="es-CO"/>
              </w:rPr>
            </w:pPr>
            <w:r w:rsidRPr="00D618BC">
              <w:rPr>
                <w:rFonts w:ascii="Arial" w:hAnsi="Arial" w:cs="Arial" w:hint="eastAsia"/>
                <w:b/>
                <w:bCs/>
                <w:sz w:val="22"/>
                <w:szCs w:val="22"/>
                <w:lang w:val="es-CO"/>
              </w:rPr>
              <w:t>¿Se reali</w:t>
            </w:r>
            <w:r w:rsidRPr="00D618BC">
              <w:rPr>
                <w:rFonts w:ascii="Arial" w:hAnsi="Arial" w:cs="Arial"/>
                <w:b/>
                <w:bCs/>
                <w:sz w:val="22"/>
                <w:szCs w:val="22"/>
                <w:lang w:val="es-CO"/>
              </w:rPr>
              <w:t>zó</w:t>
            </w:r>
            <w:r w:rsidRPr="00D618BC">
              <w:rPr>
                <w:rFonts w:ascii="Arial" w:hAnsi="Arial" w:cs="Arial" w:hint="eastAsia"/>
                <w:b/>
                <w:bCs/>
                <w:sz w:val="22"/>
                <w:szCs w:val="22"/>
                <w:lang w:val="es-CO"/>
              </w:rPr>
              <w:t xml:space="preserve"> recolec</w:t>
            </w:r>
            <w:r w:rsidRPr="00D618BC">
              <w:rPr>
                <w:rFonts w:ascii="Arial" w:hAnsi="Arial" w:cs="Arial"/>
                <w:b/>
                <w:bCs/>
                <w:sz w:val="22"/>
                <w:szCs w:val="22"/>
                <w:lang w:val="es-CO"/>
              </w:rPr>
              <w:t xml:space="preserve">ción </w:t>
            </w:r>
            <w:r w:rsidRPr="00D618BC">
              <w:rPr>
                <w:rFonts w:ascii="Arial" w:hAnsi="Arial" w:cs="Arial" w:hint="eastAsia"/>
                <w:b/>
                <w:bCs/>
                <w:sz w:val="22"/>
                <w:szCs w:val="22"/>
                <w:lang w:val="es-CO"/>
              </w:rPr>
              <w:t>y transporte en la fecha de reporte?</w:t>
            </w:r>
          </w:p>
        </w:tc>
      </w:tr>
      <w:tr w:rsidR="00D618BC" w:rsidRPr="00D618BC" w14:paraId="10FD0E60" w14:textId="77777777" w:rsidTr="00EE2FC5">
        <w:trPr>
          <w:trHeight w:val="183"/>
          <w:jc w:val="center"/>
        </w:trPr>
        <w:tc>
          <w:tcPr>
            <w:tcW w:w="1043" w:type="dxa"/>
            <w:shd w:val="clear" w:color="auto" w:fill="auto"/>
            <w:vAlign w:val="center"/>
          </w:tcPr>
          <w:p w14:paraId="406C0498" w14:textId="77777777" w:rsidR="00D618BC" w:rsidRPr="00D618BC" w:rsidRDefault="00D618BC" w:rsidP="00317FD4">
            <w:pPr>
              <w:autoSpaceDE w:val="0"/>
              <w:adjustRightInd w:val="0"/>
              <w:jc w:val="center"/>
              <w:rPr>
                <w:rFonts w:ascii="Arial" w:hAnsi="Arial" w:cs="Arial"/>
                <w:sz w:val="22"/>
                <w:szCs w:val="22"/>
                <w:lang w:val="es-CO"/>
              </w:rPr>
            </w:pPr>
            <w:r w:rsidRPr="00D618BC">
              <w:rPr>
                <w:rFonts w:ascii="Arial" w:hAnsi="Arial" w:cs="Arial"/>
                <w:sz w:val="22"/>
                <w:szCs w:val="22"/>
                <w:lang w:val="es-CO"/>
              </w:rPr>
              <w:t>1</w:t>
            </w:r>
          </w:p>
        </w:tc>
        <w:tc>
          <w:tcPr>
            <w:tcW w:w="3914" w:type="dxa"/>
            <w:shd w:val="clear" w:color="auto" w:fill="auto"/>
          </w:tcPr>
          <w:p w14:paraId="0AF9173C" w14:textId="77777777" w:rsidR="00D618BC" w:rsidRPr="00D618BC" w:rsidRDefault="00D618BC" w:rsidP="00317FD4">
            <w:pPr>
              <w:autoSpaceDE w:val="0"/>
              <w:adjustRightInd w:val="0"/>
              <w:jc w:val="center"/>
              <w:rPr>
                <w:rFonts w:ascii="Arial" w:hAnsi="Arial" w:cs="Arial"/>
                <w:sz w:val="22"/>
                <w:szCs w:val="22"/>
                <w:lang w:val="es-CO"/>
              </w:rPr>
            </w:pPr>
            <w:r w:rsidRPr="00D618BC">
              <w:rPr>
                <w:rFonts w:ascii="Arial" w:hAnsi="Arial" w:cs="Arial"/>
                <w:sz w:val="22"/>
                <w:szCs w:val="22"/>
                <w:lang w:val="es-CO"/>
              </w:rPr>
              <w:t>Sí</w:t>
            </w:r>
          </w:p>
        </w:tc>
      </w:tr>
      <w:tr w:rsidR="00D618BC" w:rsidRPr="00D618BC" w14:paraId="1EBFEEA6" w14:textId="77777777" w:rsidTr="00EE2FC5">
        <w:trPr>
          <w:trHeight w:val="183"/>
          <w:jc w:val="center"/>
        </w:trPr>
        <w:tc>
          <w:tcPr>
            <w:tcW w:w="1043" w:type="dxa"/>
            <w:shd w:val="clear" w:color="auto" w:fill="auto"/>
            <w:vAlign w:val="center"/>
          </w:tcPr>
          <w:p w14:paraId="571D277B" w14:textId="77777777" w:rsidR="00D618BC" w:rsidRPr="00D618BC" w:rsidRDefault="00D618BC" w:rsidP="00317FD4">
            <w:pPr>
              <w:autoSpaceDE w:val="0"/>
              <w:adjustRightInd w:val="0"/>
              <w:jc w:val="center"/>
              <w:rPr>
                <w:rFonts w:ascii="Arial" w:hAnsi="Arial" w:cs="Arial"/>
                <w:sz w:val="22"/>
                <w:szCs w:val="22"/>
                <w:lang w:val="es-CO"/>
              </w:rPr>
            </w:pPr>
            <w:r w:rsidRPr="00D618BC">
              <w:rPr>
                <w:rFonts w:ascii="Arial" w:hAnsi="Arial" w:cs="Arial"/>
                <w:sz w:val="22"/>
                <w:szCs w:val="22"/>
                <w:lang w:val="es-CO"/>
              </w:rPr>
              <w:t>2</w:t>
            </w:r>
          </w:p>
        </w:tc>
        <w:tc>
          <w:tcPr>
            <w:tcW w:w="3914" w:type="dxa"/>
            <w:shd w:val="clear" w:color="auto" w:fill="auto"/>
          </w:tcPr>
          <w:p w14:paraId="148072C7" w14:textId="77777777" w:rsidR="00D618BC" w:rsidRPr="00D618BC" w:rsidRDefault="00D618BC" w:rsidP="00317FD4">
            <w:pPr>
              <w:autoSpaceDE w:val="0"/>
              <w:adjustRightInd w:val="0"/>
              <w:jc w:val="center"/>
              <w:rPr>
                <w:rFonts w:ascii="Arial" w:hAnsi="Arial" w:cs="Arial"/>
                <w:sz w:val="22"/>
                <w:szCs w:val="22"/>
                <w:lang w:val="es-CO"/>
              </w:rPr>
            </w:pPr>
            <w:r w:rsidRPr="00D618BC">
              <w:rPr>
                <w:rFonts w:ascii="Arial" w:hAnsi="Arial" w:cs="Arial"/>
                <w:sz w:val="22"/>
                <w:szCs w:val="22"/>
                <w:lang w:val="es-CO"/>
              </w:rPr>
              <w:t>No</w:t>
            </w:r>
          </w:p>
        </w:tc>
      </w:tr>
    </w:tbl>
    <w:p w14:paraId="75670B30" w14:textId="3E48D5B4" w:rsidR="00D618BC" w:rsidRPr="00D618BC" w:rsidRDefault="00D618BC" w:rsidP="00D618BC">
      <w:pPr>
        <w:pStyle w:val="Standarduser"/>
        <w:numPr>
          <w:ilvl w:val="0"/>
          <w:numId w:val="9"/>
        </w:numPr>
        <w:spacing w:before="240" w:after="240"/>
        <w:ind w:left="714" w:hanging="357"/>
        <w:jc w:val="both"/>
        <w:rPr>
          <w:rFonts w:ascii="Arial" w:hAnsi="Arial" w:cs="Arial"/>
          <w:sz w:val="22"/>
          <w:szCs w:val="22"/>
          <w:lang w:val="es-CO"/>
        </w:rPr>
      </w:pPr>
      <w:r w:rsidRPr="00D618BC">
        <w:rPr>
          <w:rFonts w:ascii="Arial" w:hAnsi="Arial" w:cs="Arial" w:hint="eastAsia"/>
          <w:b/>
          <w:sz w:val="22"/>
          <w:szCs w:val="22"/>
          <w:lang w:val="es-CO"/>
        </w:rPr>
        <w:t>Frecuencia de barrido y limpieza de vías y áreas públicas</w:t>
      </w:r>
      <w:r w:rsidRPr="00D618BC">
        <w:rPr>
          <w:rFonts w:ascii="Arial" w:hAnsi="Arial" w:cs="Arial"/>
          <w:b/>
          <w:sz w:val="22"/>
          <w:szCs w:val="22"/>
          <w:lang w:val="es-CO"/>
        </w:rPr>
        <w:t>.</w:t>
      </w:r>
      <w:r w:rsidRPr="00D618BC">
        <w:rPr>
          <w:rFonts w:ascii="Arial" w:hAnsi="Arial" w:cs="Arial"/>
          <w:sz w:val="22"/>
          <w:szCs w:val="22"/>
          <w:lang w:val="es-CO"/>
        </w:rPr>
        <w:t xml:space="preserve"> F</w:t>
      </w:r>
      <w:r w:rsidRPr="00D618BC">
        <w:rPr>
          <w:rFonts w:ascii="Arial" w:hAnsi="Arial" w:cs="Arial" w:hint="eastAsia"/>
          <w:sz w:val="22"/>
          <w:szCs w:val="22"/>
          <w:lang w:val="es-CO"/>
        </w:rPr>
        <w:t>recuencia de barrido y limpieza de vías y áreas públicas (veces/semana)</w:t>
      </w:r>
      <w:r w:rsidRPr="00D618BC">
        <w:rPr>
          <w:rFonts w:ascii="Arial" w:hAnsi="Arial" w:cs="Arial"/>
          <w:sz w:val="22"/>
          <w:szCs w:val="22"/>
          <w:lang w:val="es-CO"/>
        </w:rPr>
        <w:t>.</w:t>
      </w:r>
    </w:p>
    <w:p w14:paraId="6432B311" w14:textId="5924A0AE" w:rsidR="00D618BC" w:rsidRPr="00D618BC" w:rsidRDefault="00D618BC" w:rsidP="00D618BC">
      <w:pPr>
        <w:pStyle w:val="Standarduser"/>
        <w:numPr>
          <w:ilvl w:val="0"/>
          <w:numId w:val="9"/>
        </w:numPr>
        <w:spacing w:before="240" w:after="240"/>
        <w:ind w:left="714" w:hanging="357"/>
        <w:jc w:val="both"/>
        <w:rPr>
          <w:rFonts w:ascii="Arial" w:hAnsi="Arial" w:cs="Arial"/>
          <w:sz w:val="22"/>
          <w:szCs w:val="22"/>
          <w:lang w:val="es-CO"/>
        </w:rPr>
      </w:pPr>
      <w:r w:rsidRPr="00D618BC">
        <w:rPr>
          <w:rFonts w:ascii="Arial" w:hAnsi="Arial" w:cs="Arial" w:hint="eastAsia"/>
          <w:b/>
          <w:sz w:val="22"/>
          <w:szCs w:val="22"/>
          <w:lang w:val="es-CO"/>
        </w:rPr>
        <w:t xml:space="preserve">Frecuencia de barrido y limpieza de vías y áreas públicas </w:t>
      </w:r>
      <w:r w:rsidRPr="00D618BC">
        <w:rPr>
          <w:rFonts w:ascii="Arial" w:hAnsi="Arial" w:cs="Arial"/>
          <w:b/>
          <w:sz w:val="22"/>
          <w:szCs w:val="22"/>
          <w:lang w:val="es-CO"/>
        </w:rPr>
        <w:t>Resolución CRA 911 de 2020.</w:t>
      </w:r>
      <w:r w:rsidRPr="00D618BC">
        <w:rPr>
          <w:rFonts w:ascii="Arial" w:hAnsi="Arial" w:cs="Arial"/>
          <w:sz w:val="22"/>
          <w:szCs w:val="22"/>
          <w:lang w:val="es-CO"/>
        </w:rPr>
        <w:t xml:space="preserve"> F</w:t>
      </w:r>
      <w:r w:rsidRPr="00D618BC">
        <w:rPr>
          <w:rFonts w:ascii="Arial" w:hAnsi="Arial" w:cs="Arial" w:hint="eastAsia"/>
          <w:sz w:val="22"/>
          <w:szCs w:val="22"/>
          <w:lang w:val="es-CO"/>
        </w:rPr>
        <w:t xml:space="preserve">recuencia de barrido y limpieza de vías y áreas públicas </w:t>
      </w:r>
      <w:r w:rsidRPr="00D618BC">
        <w:rPr>
          <w:rFonts w:ascii="Arial" w:hAnsi="Arial" w:cs="Arial"/>
          <w:sz w:val="22"/>
          <w:szCs w:val="22"/>
          <w:lang w:val="es-CO"/>
        </w:rPr>
        <w:t xml:space="preserve">en </w:t>
      </w:r>
      <w:r w:rsidRPr="00D618BC">
        <w:rPr>
          <w:rFonts w:ascii="Arial" w:hAnsi="Arial" w:cs="Arial" w:hint="eastAsia"/>
          <w:sz w:val="22"/>
          <w:szCs w:val="22"/>
          <w:lang w:val="es-CO"/>
        </w:rPr>
        <w:t>el área</w:t>
      </w:r>
      <w:r w:rsidRPr="00D618BC">
        <w:rPr>
          <w:rFonts w:ascii="Arial" w:hAnsi="Arial" w:cs="Arial"/>
          <w:sz w:val="22"/>
          <w:szCs w:val="22"/>
          <w:lang w:val="es-CO"/>
        </w:rPr>
        <w:t xml:space="preserve"> de</w:t>
      </w:r>
      <w:r w:rsidRPr="00D618BC">
        <w:rPr>
          <w:rFonts w:ascii="Arial" w:hAnsi="Arial" w:cs="Arial" w:hint="eastAsia"/>
          <w:sz w:val="22"/>
          <w:szCs w:val="22"/>
          <w:lang w:val="es-CO"/>
        </w:rPr>
        <w:t xml:space="preserve"> alto tráfico peatonal</w:t>
      </w:r>
      <w:r w:rsidRPr="00D618BC">
        <w:rPr>
          <w:rFonts w:ascii="Arial" w:hAnsi="Arial" w:cs="Arial"/>
          <w:sz w:val="22"/>
          <w:szCs w:val="22"/>
          <w:lang w:val="es-CO"/>
        </w:rPr>
        <w:t>,</w:t>
      </w:r>
      <w:r w:rsidRPr="00D618BC">
        <w:rPr>
          <w:rFonts w:hint="eastAsia"/>
          <w:sz w:val="22"/>
          <w:szCs w:val="22"/>
        </w:rPr>
        <w:t xml:space="preserve"> </w:t>
      </w:r>
      <w:r w:rsidRPr="00D618BC">
        <w:rPr>
          <w:rFonts w:ascii="Arial" w:hAnsi="Arial" w:cs="Arial"/>
          <w:sz w:val="22"/>
          <w:szCs w:val="22"/>
          <w:lang w:val="es-CO"/>
        </w:rPr>
        <w:t>en el marco de lo establecido en la Resolución CRA 911 de 2020, en el período de reporte</w:t>
      </w:r>
      <w:r w:rsidRPr="00D618BC">
        <w:rPr>
          <w:rFonts w:ascii="Arial" w:hAnsi="Arial" w:cs="Arial" w:hint="eastAsia"/>
          <w:sz w:val="22"/>
          <w:szCs w:val="22"/>
          <w:lang w:val="es-CO"/>
        </w:rPr>
        <w:t xml:space="preserve"> (veces/semana)</w:t>
      </w:r>
      <w:r w:rsidRPr="00D618BC">
        <w:rPr>
          <w:rFonts w:ascii="Arial" w:hAnsi="Arial" w:cs="Arial"/>
          <w:sz w:val="22"/>
          <w:szCs w:val="22"/>
          <w:lang w:val="es-CO"/>
        </w:rPr>
        <w:t>.</w:t>
      </w:r>
    </w:p>
    <w:p w14:paraId="64C9AA0E" w14:textId="5D910517" w:rsidR="00D618BC" w:rsidRPr="00D618BC" w:rsidRDefault="00D618BC" w:rsidP="00D618BC">
      <w:pPr>
        <w:pStyle w:val="Standarduser"/>
        <w:numPr>
          <w:ilvl w:val="0"/>
          <w:numId w:val="9"/>
        </w:numPr>
        <w:spacing w:before="240" w:after="240"/>
        <w:ind w:left="714" w:hanging="357"/>
        <w:jc w:val="both"/>
        <w:rPr>
          <w:rFonts w:ascii="Arial" w:hAnsi="Arial" w:cs="Arial"/>
          <w:sz w:val="22"/>
          <w:szCs w:val="22"/>
          <w:lang w:val="es-CO"/>
        </w:rPr>
      </w:pPr>
      <w:r w:rsidRPr="00D618BC">
        <w:rPr>
          <w:rFonts w:ascii="Arial" w:hAnsi="Arial" w:cs="Arial" w:hint="eastAsia"/>
          <w:b/>
          <w:sz w:val="22"/>
          <w:szCs w:val="22"/>
          <w:lang w:val="es-CO"/>
        </w:rPr>
        <w:t>¿Se realizó barrido y limpieza en la fecha de reporte?</w:t>
      </w:r>
      <w:r w:rsidRPr="00D618BC">
        <w:rPr>
          <w:rFonts w:ascii="Arial" w:hAnsi="Arial" w:cs="Arial"/>
          <w:sz w:val="22"/>
          <w:szCs w:val="22"/>
          <w:lang w:val="es-CO"/>
        </w:rPr>
        <w:t xml:space="preserve"> Debe indicar si se desarrolló la actividad de</w:t>
      </w:r>
      <w:r w:rsidRPr="00D618BC">
        <w:rPr>
          <w:rFonts w:ascii="Arial" w:hAnsi="Arial" w:cs="Arial" w:hint="eastAsia"/>
          <w:sz w:val="22"/>
          <w:szCs w:val="22"/>
          <w:lang w:val="es-CO"/>
        </w:rPr>
        <w:t xml:space="preserve"> barrido y limpieza en </w:t>
      </w:r>
      <w:r w:rsidRPr="00D618BC">
        <w:rPr>
          <w:rFonts w:ascii="Arial" w:hAnsi="Arial" w:cs="Arial"/>
          <w:sz w:val="22"/>
          <w:szCs w:val="22"/>
          <w:lang w:val="es-CO"/>
        </w:rPr>
        <w:t>el día indicado en el campo “</w:t>
      </w:r>
      <w:r w:rsidRPr="00D618BC">
        <w:rPr>
          <w:rFonts w:ascii="Arial" w:hAnsi="Arial" w:cs="Arial" w:hint="eastAsia"/>
          <w:sz w:val="22"/>
          <w:szCs w:val="22"/>
          <w:lang w:val="es-CO"/>
        </w:rPr>
        <w:t xml:space="preserve">Fecha </w:t>
      </w:r>
      <w:r w:rsidRPr="00D618BC">
        <w:rPr>
          <w:rFonts w:ascii="Arial" w:hAnsi="Arial" w:cs="Arial" w:hint="eastAsia"/>
          <w:sz w:val="22"/>
          <w:szCs w:val="22"/>
          <w:lang w:val="es-CO"/>
        </w:rPr>
        <w:lastRenderedPageBreak/>
        <w:t>de reporte</w:t>
      </w:r>
      <w:r w:rsidRPr="00D618BC">
        <w:rPr>
          <w:rFonts w:ascii="Arial" w:hAnsi="Arial" w:cs="Arial"/>
          <w:sz w:val="22"/>
          <w:szCs w:val="22"/>
          <w:lang w:val="es-CO"/>
        </w:rPr>
        <w:t>” del presente cargue de información, de acuerdo con la siguiente codificación: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09"/>
        <w:gridCol w:w="3914"/>
      </w:tblGrid>
      <w:tr w:rsidR="00D618BC" w:rsidRPr="00D618BC" w14:paraId="08FF2AB4" w14:textId="77777777" w:rsidTr="00EE2FC5">
        <w:trPr>
          <w:trHeight w:val="178"/>
          <w:tblHeader/>
          <w:jc w:val="center"/>
        </w:trPr>
        <w:tc>
          <w:tcPr>
            <w:tcW w:w="1043" w:type="dxa"/>
            <w:shd w:val="clear" w:color="auto" w:fill="BFBFBF" w:themeFill="background1" w:themeFillShade="BF"/>
            <w:vAlign w:val="center"/>
          </w:tcPr>
          <w:p w14:paraId="06BB27B9" w14:textId="77777777" w:rsidR="00D618BC" w:rsidRPr="00D618BC" w:rsidRDefault="00D618BC" w:rsidP="00317FD4">
            <w:pPr>
              <w:autoSpaceDE w:val="0"/>
              <w:adjustRightInd w:val="0"/>
              <w:jc w:val="center"/>
              <w:rPr>
                <w:rFonts w:ascii="Arial" w:hAnsi="Arial" w:cs="Arial"/>
                <w:sz w:val="22"/>
                <w:szCs w:val="22"/>
                <w:lang w:val="es-CO"/>
              </w:rPr>
            </w:pPr>
            <w:r w:rsidRPr="00D618BC">
              <w:rPr>
                <w:rFonts w:ascii="Arial" w:hAnsi="Arial" w:cs="Arial"/>
                <w:b/>
                <w:bCs/>
                <w:sz w:val="22"/>
                <w:szCs w:val="22"/>
                <w:lang w:val="es-CO"/>
              </w:rPr>
              <w:t>CÓDIGO</w:t>
            </w:r>
          </w:p>
        </w:tc>
        <w:tc>
          <w:tcPr>
            <w:tcW w:w="3914" w:type="dxa"/>
            <w:shd w:val="clear" w:color="auto" w:fill="BFBFBF" w:themeFill="background1" w:themeFillShade="BF"/>
            <w:vAlign w:val="center"/>
          </w:tcPr>
          <w:p w14:paraId="54EFA7A4" w14:textId="77777777" w:rsidR="00D618BC" w:rsidRPr="00D618BC" w:rsidRDefault="00D618BC" w:rsidP="00317FD4">
            <w:pPr>
              <w:autoSpaceDE w:val="0"/>
              <w:adjustRightInd w:val="0"/>
              <w:jc w:val="center"/>
              <w:rPr>
                <w:rFonts w:ascii="Arial" w:hAnsi="Arial" w:cs="Arial"/>
                <w:b/>
                <w:bCs/>
                <w:sz w:val="22"/>
                <w:szCs w:val="22"/>
                <w:lang w:val="es-CO"/>
              </w:rPr>
            </w:pPr>
            <w:r w:rsidRPr="00D618BC">
              <w:rPr>
                <w:rFonts w:ascii="Arial" w:hAnsi="Arial" w:cs="Arial" w:hint="eastAsia"/>
                <w:b/>
                <w:bCs/>
                <w:sz w:val="22"/>
                <w:szCs w:val="22"/>
                <w:lang w:val="es-CO"/>
              </w:rPr>
              <w:t>¿Se reali</w:t>
            </w:r>
            <w:r w:rsidRPr="00D618BC">
              <w:rPr>
                <w:rFonts w:ascii="Arial" w:hAnsi="Arial" w:cs="Arial"/>
                <w:b/>
                <w:bCs/>
                <w:sz w:val="22"/>
                <w:szCs w:val="22"/>
                <w:lang w:val="es-CO"/>
              </w:rPr>
              <w:t>zó</w:t>
            </w:r>
            <w:r w:rsidRPr="00D618BC">
              <w:rPr>
                <w:rFonts w:ascii="Arial" w:hAnsi="Arial" w:cs="Arial" w:hint="eastAsia"/>
                <w:b/>
                <w:bCs/>
                <w:sz w:val="22"/>
                <w:szCs w:val="22"/>
                <w:lang w:val="es-CO"/>
              </w:rPr>
              <w:t xml:space="preserve"> barrido y limpieza en la fecha de reporte?</w:t>
            </w:r>
          </w:p>
        </w:tc>
      </w:tr>
      <w:tr w:rsidR="00D618BC" w:rsidRPr="00D618BC" w14:paraId="1729BF2B" w14:textId="77777777" w:rsidTr="00EE2FC5">
        <w:trPr>
          <w:trHeight w:val="183"/>
          <w:jc w:val="center"/>
        </w:trPr>
        <w:tc>
          <w:tcPr>
            <w:tcW w:w="1043" w:type="dxa"/>
            <w:shd w:val="clear" w:color="auto" w:fill="auto"/>
            <w:vAlign w:val="center"/>
          </w:tcPr>
          <w:p w14:paraId="4015F2FD" w14:textId="77777777" w:rsidR="00D618BC" w:rsidRPr="00D618BC" w:rsidRDefault="00D618BC" w:rsidP="00317FD4">
            <w:pPr>
              <w:autoSpaceDE w:val="0"/>
              <w:adjustRightInd w:val="0"/>
              <w:jc w:val="center"/>
              <w:rPr>
                <w:rFonts w:ascii="Arial" w:hAnsi="Arial" w:cs="Arial"/>
                <w:sz w:val="22"/>
                <w:szCs w:val="22"/>
                <w:lang w:val="es-CO"/>
              </w:rPr>
            </w:pPr>
            <w:r w:rsidRPr="00D618BC">
              <w:rPr>
                <w:rFonts w:ascii="Arial" w:hAnsi="Arial" w:cs="Arial"/>
                <w:sz w:val="22"/>
                <w:szCs w:val="22"/>
                <w:lang w:val="es-CO"/>
              </w:rPr>
              <w:t>1</w:t>
            </w:r>
          </w:p>
        </w:tc>
        <w:tc>
          <w:tcPr>
            <w:tcW w:w="3914" w:type="dxa"/>
            <w:shd w:val="clear" w:color="auto" w:fill="auto"/>
          </w:tcPr>
          <w:p w14:paraId="2517A536" w14:textId="77777777" w:rsidR="00D618BC" w:rsidRPr="00D618BC" w:rsidRDefault="00D618BC" w:rsidP="00317FD4">
            <w:pPr>
              <w:autoSpaceDE w:val="0"/>
              <w:adjustRightInd w:val="0"/>
              <w:jc w:val="center"/>
              <w:rPr>
                <w:rFonts w:ascii="Arial" w:hAnsi="Arial" w:cs="Arial"/>
                <w:sz w:val="22"/>
                <w:szCs w:val="22"/>
                <w:lang w:val="es-CO"/>
              </w:rPr>
            </w:pPr>
            <w:r w:rsidRPr="00D618BC">
              <w:rPr>
                <w:rFonts w:ascii="Arial" w:hAnsi="Arial" w:cs="Arial"/>
                <w:sz w:val="22"/>
                <w:szCs w:val="22"/>
                <w:lang w:val="es-CO"/>
              </w:rPr>
              <w:t>Sí</w:t>
            </w:r>
          </w:p>
        </w:tc>
      </w:tr>
      <w:tr w:rsidR="00D618BC" w:rsidRPr="00D618BC" w14:paraId="13F18063" w14:textId="77777777" w:rsidTr="00EE2FC5">
        <w:trPr>
          <w:trHeight w:val="183"/>
          <w:jc w:val="center"/>
        </w:trPr>
        <w:tc>
          <w:tcPr>
            <w:tcW w:w="1043" w:type="dxa"/>
            <w:shd w:val="clear" w:color="auto" w:fill="auto"/>
            <w:vAlign w:val="center"/>
          </w:tcPr>
          <w:p w14:paraId="37979117" w14:textId="77777777" w:rsidR="00D618BC" w:rsidRPr="00D618BC" w:rsidRDefault="00D618BC" w:rsidP="00317FD4">
            <w:pPr>
              <w:autoSpaceDE w:val="0"/>
              <w:adjustRightInd w:val="0"/>
              <w:jc w:val="center"/>
              <w:rPr>
                <w:rFonts w:ascii="Arial" w:hAnsi="Arial" w:cs="Arial"/>
                <w:sz w:val="22"/>
                <w:szCs w:val="22"/>
                <w:lang w:val="es-CO"/>
              </w:rPr>
            </w:pPr>
            <w:r w:rsidRPr="00D618BC">
              <w:rPr>
                <w:rFonts w:ascii="Arial" w:hAnsi="Arial" w:cs="Arial"/>
                <w:sz w:val="22"/>
                <w:szCs w:val="22"/>
                <w:lang w:val="es-CO"/>
              </w:rPr>
              <w:t>2</w:t>
            </w:r>
          </w:p>
        </w:tc>
        <w:tc>
          <w:tcPr>
            <w:tcW w:w="3914" w:type="dxa"/>
            <w:shd w:val="clear" w:color="auto" w:fill="auto"/>
          </w:tcPr>
          <w:p w14:paraId="4CA5E93C" w14:textId="77777777" w:rsidR="00D618BC" w:rsidRPr="00D618BC" w:rsidRDefault="00D618BC" w:rsidP="00317FD4">
            <w:pPr>
              <w:autoSpaceDE w:val="0"/>
              <w:adjustRightInd w:val="0"/>
              <w:jc w:val="center"/>
              <w:rPr>
                <w:rFonts w:ascii="Arial" w:hAnsi="Arial" w:cs="Arial"/>
                <w:sz w:val="22"/>
                <w:szCs w:val="22"/>
                <w:lang w:val="es-CO"/>
              </w:rPr>
            </w:pPr>
            <w:r w:rsidRPr="00D618BC">
              <w:rPr>
                <w:rFonts w:ascii="Arial" w:hAnsi="Arial" w:cs="Arial"/>
                <w:sz w:val="22"/>
                <w:szCs w:val="22"/>
                <w:lang w:val="es-CO"/>
              </w:rPr>
              <w:t>No</w:t>
            </w:r>
          </w:p>
        </w:tc>
      </w:tr>
    </w:tbl>
    <w:p w14:paraId="7DD16E62" w14:textId="5533C5DE" w:rsidR="00D618BC" w:rsidRPr="00D618BC" w:rsidRDefault="00D618BC" w:rsidP="00D618BC">
      <w:pPr>
        <w:pStyle w:val="Standarduser"/>
        <w:numPr>
          <w:ilvl w:val="0"/>
          <w:numId w:val="9"/>
        </w:numPr>
        <w:spacing w:before="240" w:after="240"/>
        <w:ind w:left="714" w:hanging="357"/>
        <w:jc w:val="both"/>
        <w:rPr>
          <w:rFonts w:ascii="Arial" w:hAnsi="Arial" w:cs="Arial"/>
          <w:sz w:val="22"/>
          <w:szCs w:val="22"/>
          <w:lang w:val="es-CO"/>
        </w:rPr>
      </w:pPr>
      <w:r w:rsidRPr="00D618BC">
        <w:rPr>
          <w:rFonts w:ascii="Arial" w:hAnsi="Arial" w:cs="Arial"/>
          <w:b/>
          <w:sz w:val="22"/>
          <w:szCs w:val="22"/>
          <w:lang w:val="es-CO"/>
        </w:rPr>
        <w:t xml:space="preserve">Toneladas recibidas en el sitio de disposición final (NUSD). </w:t>
      </w:r>
      <w:r w:rsidRPr="00D618BC">
        <w:rPr>
          <w:rFonts w:ascii="Arial" w:hAnsi="Arial" w:cs="Arial"/>
          <w:sz w:val="22"/>
          <w:szCs w:val="22"/>
          <w:lang w:val="es-CO"/>
        </w:rPr>
        <w:t>Debe indicar las toneladas que se recibieron en el sitio de disposición final, en el día indicado en el campo “Fecha de reporte” del presente cargue de información.</w:t>
      </w:r>
    </w:p>
    <w:p w14:paraId="0AEAB560" w14:textId="548C523F" w:rsidR="00D618BC" w:rsidRPr="00D618BC" w:rsidRDefault="00D618BC" w:rsidP="00D618BC">
      <w:pPr>
        <w:pStyle w:val="Standarduser"/>
        <w:numPr>
          <w:ilvl w:val="0"/>
          <w:numId w:val="9"/>
        </w:numPr>
        <w:spacing w:before="240" w:after="240"/>
        <w:ind w:left="714" w:hanging="357"/>
        <w:jc w:val="both"/>
        <w:rPr>
          <w:rFonts w:ascii="Arial" w:hAnsi="Arial" w:cs="Arial"/>
          <w:sz w:val="22"/>
          <w:szCs w:val="22"/>
          <w:lang w:val="es-CO"/>
        </w:rPr>
      </w:pPr>
      <w:r w:rsidRPr="00D618BC">
        <w:rPr>
          <w:rFonts w:ascii="Arial" w:hAnsi="Arial" w:cs="Arial"/>
          <w:b/>
          <w:sz w:val="22"/>
          <w:szCs w:val="22"/>
          <w:lang w:val="es-CO"/>
        </w:rPr>
        <w:t xml:space="preserve">Número de operarios de reserva activos. </w:t>
      </w:r>
      <w:r w:rsidRPr="00D618BC">
        <w:rPr>
          <w:rFonts w:ascii="Arial" w:hAnsi="Arial" w:cs="Arial"/>
          <w:sz w:val="22"/>
          <w:szCs w:val="22"/>
          <w:lang w:val="es-CO"/>
        </w:rPr>
        <w:t>Indicar el número de operarios de reserva que han entrado a prestar las actividades de disposición final, recolección y transporte, barrido y limpieza urbana, debido a incapacidad del personal.</w:t>
      </w:r>
    </w:p>
    <w:p w14:paraId="29CD067D" w14:textId="28831CC6" w:rsidR="00D618BC" w:rsidRPr="00D618BC" w:rsidRDefault="00D618BC" w:rsidP="00D618BC">
      <w:pPr>
        <w:pStyle w:val="Standarduser"/>
        <w:numPr>
          <w:ilvl w:val="0"/>
          <w:numId w:val="9"/>
        </w:numPr>
        <w:spacing w:before="240" w:after="240"/>
        <w:ind w:left="714" w:hanging="357"/>
        <w:jc w:val="both"/>
        <w:rPr>
          <w:rFonts w:ascii="Arial" w:hAnsi="Arial" w:cs="Arial"/>
          <w:b/>
          <w:sz w:val="22"/>
          <w:szCs w:val="22"/>
          <w:lang w:val="es-CO"/>
        </w:rPr>
      </w:pPr>
      <w:r w:rsidRPr="00D618BC">
        <w:rPr>
          <w:rFonts w:ascii="Arial" w:hAnsi="Arial" w:cs="Arial"/>
          <w:b/>
          <w:sz w:val="22"/>
          <w:szCs w:val="22"/>
          <w:lang w:val="es-CO"/>
        </w:rPr>
        <w:t xml:space="preserve">Incumplimiento de frecuencias. </w:t>
      </w:r>
      <w:r w:rsidRPr="00D618BC">
        <w:rPr>
          <w:rFonts w:ascii="Arial" w:hAnsi="Arial" w:cs="Arial"/>
          <w:sz w:val="22"/>
          <w:szCs w:val="22"/>
          <w:lang w:val="es-CO"/>
        </w:rPr>
        <w:t>Indicar el número de frecuencias que se han incumplido en las actividades de recole</w:t>
      </w:r>
      <w:r>
        <w:rPr>
          <w:rFonts w:ascii="Arial" w:hAnsi="Arial" w:cs="Arial"/>
          <w:sz w:val="22"/>
          <w:szCs w:val="22"/>
          <w:lang w:val="es-CO"/>
        </w:rPr>
        <w:t>c</w:t>
      </w:r>
      <w:r w:rsidRPr="00D618BC">
        <w:rPr>
          <w:rFonts w:ascii="Arial" w:hAnsi="Arial" w:cs="Arial"/>
          <w:sz w:val="22"/>
          <w:szCs w:val="22"/>
          <w:lang w:val="es-CO"/>
        </w:rPr>
        <w:t>ción y transporte, barrido y limpieza urbana.</w:t>
      </w:r>
      <w:bookmarkStart w:id="0" w:name="_GoBack"/>
      <w:bookmarkEnd w:id="0"/>
    </w:p>
    <w:sectPr w:rsidR="00D618BC" w:rsidRPr="00D618B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6AEE3" w14:textId="77777777" w:rsidR="00F176B3" w:rsidRDefault="00F176B3" w:rsidP="0085502D">
      <w:r>
        <w:separator/>
      </w:r>
    </w:p>
  </w:endnote>
  <w:endnote w:type="continuationSeparator" w:id="0">
    <w:p w14:paraId="23039843" w14:textId="77777777" w:rsidR="00F176B3" w:rsidRDefault="00F176B3" w:rsidP="0085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Courier New'">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70EEE" w14:textId="77777777" w:rsidR="00F176B3" w:rsidRDefault="00F176B3" w:rsidP="0085502D">
      <w:r>
        <w:separator/>
      </w:r>
    </w:p>
  </w:footnote>
  <w:footnote w:type="continuationSeparator" w:id="0">
    <w:p w14:paraId="14E6F157" w14:textId="77777777" w:rsidR="00F176B3" w:rsidRDefault="00F176B3" w:rsidP="0085502D">
      <w:r>
        <w:continuationSeparator/>
      </w:r>
    </w:p>
  </w:footnote>
  <w:footnote w:id="1">
    <w:p w14:paraId="6859B792" w14:textId="083A149B" w:rsidR="003A7F54" w:rsidRPr="000D4038" w:rsidRDefault="003A7F54" w:rsidP="003A7F54">
      <w:pPr>
        <w:pStyle w:val="Textonotapie"/>
        <w:rPr>
          <w:rFonts w:ascii="Arial" w:hAnsi="Arial" w:cs="Arial"/>
          <w:lang w:val="es-CO"/>
        </w:rPr>
      </w:pPr>
      <w:r w:rsidRPr="000D4038">
        <w:rPr>
          <w:rStyle w:val="Refdenotaalpie"/>
          <w:rFonts w:ascii="Arial" w:hAnsi="Arial" w:cs="Arial"/>
        </w:rPr>
        <w:footnoteRef/>
      </w:r>
      <w:r w:rsidRPr="000D4038">
        <w:rPr>
          <w:rFonts w:ascii="Arial" w:hAnsi="Arial" w:cs="Arial"/>
        </w:rPr>
        <w:t xml:space="preserve"> </w:t>
      </w:r>
      <w:r w:rsidR="000D4038" w:rsidRPr="000D4038">
        <w:rPr>
          <w:rFonts w:ascii="Arial" w:hAnsi="Arial" w:cs="Arial"/>
        </w:rPr>
        <w:t xml:space="preserve">1 metro cúbico tiene 1.000 litros y </w:t>
      </w:r>
      <w:r w:rsidRPr="000D4038">
        <w:rPr>
          <w:rFonts w:ascii="Arial" w:hAnsi="Arial" w:cs="Arial"/>
          <w:lang w:val="es-CO"/>
        </w:rPr>
        <w:t>1 día tiene 86.400 segundos</w:t>
      </w:r>
      <w:r w:rsidR="000D4038" w:rsidRPr="000D4038">
        <w:rPr>
          <w:rFonts w:ascii="Arial" w:hAnsi="Arial" w:cs="Arial"/>
          <w:lang w:val="es-CO"/>
        </w:rPr>
        <w:t>. Para convertir</w:t>
      </w:r>
      <w:r w:rsidR="000D4038">
        <w:rPr>
          <w:rFonts w:ascii="Arial" w:hAnsi="Arial" w:cs="Arial"/>
          <w:lang w:val="es-CO"/>
        </w:rPr>
        <w:t xml:space="preserve"> un caudal en </w:t>
      </w:r>
      <w:r w:rsidR="000D4038" w:rsidRPr="000D4038">
        <w:rPr>
          <w:rFonts w:ascii="Arial" w:hAnsi="Arial" w:cs="Arial"/>
          <w:lang w:val="es-CO"/>
        </w:rPr>
        <w:t>litros/segundo a m</w:t>
      </w:r>
      <w:r w:rsidR="000D4038" w:rsidRPr="000D4038">
        <w:rPr>
          <w:rFonts w:ascii="Arial" w:hAnsi="Arial" w:cs="Arial"/>
          <w:vertAlign w:val="superscript"/>
          <w:lang w:val="es-CO"/>
        </w:rPr>
        <w:t>3</w:t>
      </w:r>
      <w:r w:rsidR="000D4038" w:rsidRPr="000D4038">
        <w:rPr>
          <w:rFonts w:ascii="Arial" w:hAnsi="Arial" w:cs="Arial"/>
          <w:lang w:val="es-CO"/>
        </w:rPr>
        <w:t>/día, se divide por 0,011574. Ejemplo: 10 l/s ÷ 0,011574 = 864 m</w:t>
      </w:r>
      <w:r w:rsidR="000D4038" w:rsidRPr="000D4038">
        <w:rPr>
          <w:rFonts w:ascii="Arial" w:hAnsi="Arial" w:cs="Arial"/>
          <w:vertAlign w:val="superscript"/>
          <w:lang w:val="es-CO"/>
        </w:rPr>
        <w:t>3</w:t>
      </w:r>
      <w:r w:rsidR="000D4038" w:rsidRPr="000D4038">
        <w:rPr>
          <w:rFonts w:ascii="Arial" w:hAnsi="Arial" w:cs="Arial"/>
          <w:lang w:val="es-CO"/>
        </w:rPr>
        <w:t>/día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AEA29" w14:textId="6E9BACC0" w:rsidR="00367DFE" w:rsidRPr="00367DFE" w:rsidRDefault="00EE2FC5" w:rsidP="00EE2FC5">
    <w:pPr>
      <w:pStyle w:val="Encabezado"/>
      <w:rPr>
        <w:rFonts w:ascii="Arial" w:hAnsi="Arial" w:cs="Arial"/>
        <w:sz w:val="18"/>
        <w:szCs w:val="18"/>
      </w:rPr>
    </w:pPr>
    <w:r w:rsidRPr="00EE2FC5">
      <w:rPr>
        <w:rFonts w:ascii="Arial" w:hAnsi="Arial" w:cs="Arial"/>
        <w:sz w:val="18"/>
        <w:szCs w:val="18"/>
      </w:rPr>
      <w:t>INSTRUCTIVO PARA REPORTE DE EMPRESAS AAA</w:t>
    </w:r>
    <w:r>
      <w:rPr>
        <w:rFonts w:ascii="Arial" w:hAnsi="Arial" w:cs="Arial"/>
        <w:sz w:val="18"/>
        <w:szCs w:val="18"/>
      </w:rPr>
      <w:t xml:space="preserve"> </w:t>
    </w:r>
    <w:r>
      <w:rPr>
        <w:rFonts w:ascii="Arial" w:hAnsi="Arial" w:cs="Arial"/>
        <w:sz w:val="18"/>
        <w:szCs w:val="18"/>
      </w:rPr>
      <w:tab/>
    </w:r>
    <w:sdt>
      <w:sdtPr>
        <w:rPr>
          <w:rFonts w:ascii="Arial" w:hAnsi="Arial" w:cs="Arial"/>
          <w:sz w:val="18"/>
          <w:szCs w:val="18"/>
        </w:rPr>
        <w:id w:val="-1318336367"/>
        <w:docPartObj>
          <w:docPartGallery w:val="Page Numbers (Top of Page)"/>
          <w:docPartUnique/>
        </w:docPartObj>
      </w:sdtPr>
      <w:sdtEndPr/>
      <w:sdtContent>
        <w:r w:rsidR="00367DFE" w:rsidRPr="00367DFE">
          <w:rPr>
            <w:rFonts w:ascii="Arial" w:hAnsi="Arial" w:cs="Arial"/>
            <w:sz w:val="18"/>
            <w:szCs w:val="18"/>
          </w:rPr>
          <w:t xml:space="preserve">Página </w:t>
        </w:r>
        <w:r w:rsidR="00367DFE" w:rsidRPr="00367DFE">
          <w:rPr>
            <w:rFonts w:ascii="Arial" w:hAnsi="Arial" w:cs="Arial"/>
            <w:b/>
            <w:bCs/>
            <w:sz w:val="18"/>
            <w:szCs w:val="18"/>
          </w:rPr>
          <w:fldChar w:fldCharType="begin"/>
        </w:r>
        <w:r w:rsidR="00367DFE" w:rsidRPr="00367DFE">
          <w:rPr>
            <w:rFonts w:ascii="Arial" w:hAnsi="Arial" w:cs="Arial"/>
            <w:b/>
            <w:bCs/>
            <w:sz w:val="18"/>
            <w:szCs w:val="18"/>
          </w:rPr>
          <w:instrText>PAGE</w:instrText>
        </w:r>
        <w:r w:rsidR="00367DFE" w:rsidRPr="00367DFE">
          <w:rPr>
            <w:rFonts w:ascii="Arial" w:hAnsi="Arial" w:cs="Arial"/>
            <w:b/>
            <w:bCs/>
            <w:sz w:val="18"/>
            <w:szCs w:val="18"/>
          </w:rPr>
          <w:fldChar w:fldCharType="separate"/>
        </w:r>
        <w:r w:rsidR="008E7C2A">
          <w:rPr>
            <w:rFonts w:ascii="Arial" w:hAnsi="Arial" w:cs="Arial"/>
            <w:b/>
            <w:bCs/>
            <w:noProof/>
            <w:sz w:val="18"/>
            <w:szCs w:val="18"/>
          </w:rPr>
          <w:t>9</w:t>
        </w:r>
        <w:r w:rsidR="00367DFE" w:rsidRPr="00367DFE">
          <w:rPr>
            <w:rFonts w:ascii="Arial" w:hAnsi="Arial" w:cs="Arial"/>
            <w:b/>
            <w:bCs/>
            <w:sz w:val="18"/>
            <w:szCs w:val="18"/>
          </w:rPr>
          <w:fldChar w:fldCharType="end"/>
        </w:r>
        <w:r w:rsidR="00367DFE" w:rsidRPr="00367DFE">
          <w:rPr>
            <w:rFonts w:ascii="Arial" w:hAnsi="Arial" w:cs="Arial"/>
            <w:sz w:val="18"/>
            <w:szCs w:val="18"/>
          </w:rPr>
          <w:t xml:space="preserve"> de </w:t>
        </w:r>
        <w:r w:rsidR="00367DFE" w:rsidRPr="00367DFE">
          <w:rPr>
            <w:rFonts w:ascii="Arial" w:hAnsi="Arial" w:cs="Arial"/>
            <w:b/>
            <w:bCs/>
            <w:sz w:val="18"/>
            <w:szCs w:val="18"/>
          </w:rPr>
          <w:fldChar w:fldCharType="begin"/>
        </w:r>
        <w:r w:rsidR="00367DFE" w:rsidRPr="00367DFE">
          <w:rPr>
            <w:rFonts w:ascii="Arial" w:hAnsi="Arial" w:cs="Arial"/>
            <w:b/>
            <w:bCs/>
            <w:sz w:val="18"/>
            <w:szCs w:val="18"/>
          </w:rPr>
          <w:instrText>NUMPAGES</w:instrText>
        </w:r>
        <w:r w:rsidR="00367DFE" w:rsidRPr="00367DFE">
          <w:rPr>
            <w:rFonts w:ascii="Arial" w:hAnsi="Arial" w:cs="Arial"/>
            <w:b/>
            <w:bCs/>
            <w:sz w:val="18"/>
            <w:szCs w:val="18"/>
          </w:rPr>
          <w:fldChar w:fldCharType="separate"/>
        </w:r>
        <w:r w:rsidR="008E7C2A">
          <w:rPr>
            <w:rFonts w:ascii="Arial" w:hAnsi="Arial" w:cs="Arial"/>
            <w:b/>
            <w:bCs/>
            <w:noProof/>
            <w:sz w:val="18"/>
            <w:szCs w:val="18"/>
          </w:rPr>
          <w:t>9</w:t>
        </w:r>
        <w:r w:rsidR="00367DFE" w:rsidRPr="00367DFE">
          <w:rPr>
            <w:rFonts w:ascii="Arial" w:hAnsi="Arial" w:cs="Arial"/>
            <w:b/>
            <w:bCs/>
            <w:sz w:val="18"/>
            <w:szCs w:val="18"/>
          </w:rPr>
          <w:fldChar w:fldCharType="end"/>
        </w:r>
      </w:sdtContent>
    </w:sdt>
  </w:p>
  <w:p w14:paraId="3A7CD502" w14:textId="77777777" w:rsidR="00367DFE" w:rsidRDefault="00367DF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A69"/>
    <w:multiLevelType w:val="hybridMultilevel"/>
    <w:tmpl w:val="955C7D7C"/>
    <w:lvl w:ilvl="0" w:tplc="63FC459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1105F0"/>
    <w:multiLevelType w:val="hybridMultilevel"/>
    <w:tmpl w:val="788AAB9E"/>
    <w:lvl w:ilvl="0" w:tplc="EA14808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114D7D"/>
    <w:multiLevelType w:val="hybridMultilevel"/>
    <w:tmpl w:val="F6A857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CF4B55"/>
    <w:multiLevelType w:val="hybridMultilevel"/>
    <w:tmpl w:val="788AAB9E"/>
    <w:lvl w:ilvl="0" w:tplc="EA14808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5D1F33"/>
    <w:multiLevelType w:val="hybridMultilevel"/>
    <w:tmpl w:val="3A9CEC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332A64"/>
    <w:multiLevelType w:val="multilevel"/>
    <w:tmpl w:val="B9D6F4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FD23C72"/>
    <w:multiLevelType w:val="hybridMultilevel"/>
    <w:tmpl w:val="49C6B0AA"/>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04E6B3E"/>
    <w:multiLevelType w:val="hybridMultilevel"/>
    <w:tmpl w:val="788AAB9E"/>
    <w:lvl w:ilvl="0" w:tplc="EA14808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CB0706D"/>
    <w:multiLevelType w:val="hybridMultilevel"/>
    <w:tmpl w:val="0924128A"/>
    <w:lvl w:ilvl="0" w:tplc="EA14808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673"/>
    <w:rsid w:val="00006229"/>
    <w:rsid w:val="00096649"/>
    <w:rsid w:val="000D4038"/>
    <w:rsid w:val="00163092"/>
    <w:rsid w:val="001A5673"/>
    <w:rsid w:val="002512CE"/>
    <w:rsid w:val="00273092"/>
    <w:rsid w:val="002D770E"/>
    <w:rsid w:val="0032337F"/>
    <w:rsid w:val="00367DFE"/>
    <w:rsid w:val="003915B5"/>
    <w:rsid w:val="003A7F54"/>
    <w:rsid w:val="003B2D1B"/>
    <w:rsid w:val="003F287E"/>
    <w:rsid w:val="003F5847"/>
    <w:rsid w:val="00465D86"/>
    <w:rsid w:val="00610C3D"/>
    <w:rsid w:val="00684DAD"/>
    <w:rsid w:val="00696AFA"/>
    <w:rsid w:val="006D1049"/>
    <w:rsid w:val="00726BCA"/>
    <w:rsid w:val="0076200F"/>
    <w:rsid w:val="007D63C0"/>
    <w:rsid w:val="0085502D"/>
    <w:rsid w:val="00881F7E"/>
    <w:rsid w:val="008E7C2A"/>
    <w:rsid w:val="0096384F"/>
    <w:rsid w:val="00991B8B"/>
    <w:rsid w:val="009B35C8"/>
    <w:rsid w:val="00A03A1B"/>
    <w:rsid w:val="00A67BC7"/>
    <w:rsid w:val="00AC1E2A"/>
    <w:rsid w:val="00AD45BE"/>
    <w:rsid w:val="00AF6464"/>
    <w:rsid w:val="00B2235B"/>
    <w:rsid w:val="00B6139B"/>
    <w:rsid w:val="00B66B3F"/>
    <w:rsid w:val="00B84694"/>
    <w:rsid w:val="00B9338D"/>
    <w:rsid w:val="00BB099D"/>
    <w:rsid w:val="00BC3B79"/>
    <w:rsid w:val="00C865AC"/>
    <w:rsid w:val="00D06512"/>
    <w:rsid w:val="00D618BC"/>
    <w:rsid w:val="00E34444"/>
    <w:rsid w:val="00EB0068"/>
    <w:rsid w:val="00ED0B8A"/>
    <w:rsid w:val="00EE2FC5"/>
    <w:rsid w:val="00F176B3"/>
    <w:rsid w:val="00F223FB"/>
    <w:rsid w:val="00F410E9"/>
    <w:rsid w:val="00F7610F"/>
    <w:rsid w:val="00FB291E"/>
    <w:rsid w:val="00FB447B"/>
    <w:rsid w:val="00FC6E9C"/>
    <w:rsid w:val="00FE24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67AE"/>
  <w15:chartTrackingRefBased/>
  <w15:docId w15:val="{88510FAC-3E51-4BC8-A0C4-FAC989AE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673"/>
    <w:pPr>
      <w:suppressAutoHyphens/>
      <w:spacing w:after="0" w:line="240" w:lineRule="auto"/>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
    <w:basedOn w:val="Normal"/>
    <w:link w:val="PrrafodelistaCar"/>
    <w:uiPriority w:val="34"/>
    <w:qFormat/>
    <w:rsid w:val="001A5673"/>
    <w:pPr>
      <w:ind w:left="708"/>
    </w:pPr>
  </w:style>
  <w:style w:type="character" w:customStyle="1" w:styleId="PrrafodelistaCar">
    <w:name w:val="Párrafo de lista Car"/>
    <w:aliases w:val="titulo 3 Car"/>
    <w:link w:val="Prrafodelista"/>
    <w:uiPriority w:val="34"/>
    <w:locked/>
    <w:rsid w:val="001A5673"/>
    <w:rPr>
      <w:rFonts w:ascii="Times New Roman" w:eastAsia="Times New Roman" w:hAnsi="Times New Roman" w:cs="Times New Roman"/>
      <w:sz w:val="24"/>
      <w:szCs w:val="24"/>
      <w:lang w:val="es-ES" w:eastAsia="zh-CN"/>
    </w:rPr>
  </w:style>
  <w:style w:type="paragraph" w:styleId="Textonotapie">
    <w:name w:val="footnote text"/>
    <w:basedOn w:val="Normal"/>
    <w:link w:val="TextonotapieCar"/>
    <w:uiPriority w:val="99"/>
    <w:semiHidden/>
    <w:unhideWhenUsed/>
    <w:rsid w:val="0085502D"/>
    <w:rPr>
      <w:sz w:val="20"/>
      <w:szCs w:val="20"/>
    </w:rPr>
  </w:style>
  <w:style w:type="character" w:customStyle="1" w:styleId="TextonotapieCar">
    <w:name w:val="Texto nota pie Car"/>
    <w:basedOn w:val="Fuentedeprrafopredeter"/>
    <w:link w:val="Textonotapie"/>
    <w:uiPriority w:val="99"/>
    <w:semiHidden/>
    <w:rsid w:val="0085502D"/>
    <w:rPr>
      <w:rFonts w:ascii="Times New Roman" w:eastAsia="Times New Roman" w:hAnsi="Times New Roman" w:cs="Times New Roman"/>
      <w:sz w:val="20"/>
      <w:szCs w:val="20"/>
      <w:lang w:val="es-ES" w:eastAsia="zh-CN"/>
    </w:rPr>
  </w:style>
  <w:style w:type="character" w:styleId="Refdenotaalpie">
    <w:name w:val="footnote reference"/>
    <w:basedOn w:val="Fuentedeprrafopredeter"/>
    <w:uiPriority w:val="99"/>
    <w:semiHidden/>
    <w:unhideWhenUsed/>
    <w:rsid w:val="0085502D"/>
    <w:rPr>
      <w:vertAlign w:val="superscript"/>
    </w:rPr>
  </w:style>
  <w:style w:type="paragraph" w:customStyle="1" w:styleId="Standarduser">
    <w:name w:val="Standard (user)"/>
    <w:rsid w:val="00881F7E"/>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styleId="Descripcin">
    <w:name w:val="caption"/>
    <w:basedOn w:val="Normal"/>
    <w:qFormat/>
    <w:rsid w:val="00881F7E"/>
    <w:pPr>
      <w:suppressLineNumbers/>
      <w:autoSpaceDN w:val="0"/>
      <w:spacing w:before="120" w:after="120"/>
      <w:textAlignment w:val="baseline"/>
    </w:pPr>
    <w:rPr>
      <w:rFonts w:cs="Mangal, 'Courier New'"/>
      <w:i/>
      <w:iCs/>
      <w:kern w:val="3"/>
    </w:rPr>
  </w:style>
  <w:style w:type="table" w:styleId="Tablaconcuadrcula">
    <w:name w:val="Table Grid"/>
    <w:basedOn w:val="Tablanormal"/>
    <w:uiPriority w:val="39"/>
    <w:rsid w:val="00A67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67DFE"/>
    <w:pPr>
      <w:tabs>
        <w:tab w:val="center" w:pos="4419"/>
        <w:tab w:val="right" w:pos="8838"/>
      </w:tabs>
    </w:pPr>
  </w:style>
  <w:style w:type="character" w:customStyle="1" w:styleId="EncabezadoCar">
    <w:name w:val="Encabezado Car"/>
    <w:basedOn w:val="Fuentedeprrafopredeter"/>
    <w:link w:val="Encabezado"/>
    <w:uiPriority w:val="99"/>
    <w:rsid w:val="00367DFE"/>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rsid w:val="00367DFE"/>
    <w:pPr>
      <w:tabs>
        <w:tab w:val="center" w:pos="4419"/>
        <w:tab w:val="right" w:pos="8838"/>
      </w:tabs>
    </w:pPr>
  </w:style>
  <w:style w:type="character" w:customStyle="1" w:styleId="PiedepginaCar">
    <w:name w:val="Pie de página Car"/>
    <w:basedOn w:val="Fuentedeprrafopredeter"/>
    <w:link w:val="Piedepgina"/>
    <w:uiPriority w:val="99"/>
    <w:rsid w:val="00367DFE"/>
    <w:rPr>
      <w:rFonts w:ascii="Times New Roman" w:eastAsia="Times New Roman" w:hAnsi="Times New Roman" w:cs="Times New Roman"/>
      <w:sz w:val="24"/>
      <w:szCs w:val="24"/>
      <w:lang w:val="es-ES" w:eastAsia="zh-CN"/>
    </w:rPr>
  </w:style>
  <w:style w:type="character" w:styleId="Textodelmarcadordeposicin">
    <w:name w:val="Placeholder Text"/>
    <w:basedOn w:val="Fuentedeprrafopredeter"/>
    <w:uiPriority w:val="99"/>
    <w:semiHidden/>
    <w:rsid w:val="007620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2574">
      <w:bodyDiv w:val="1"/>
      <w:marLeft w:val="0"/>
      <w:marRight w:val="0"/>
      <w:marTop w:val="0"/>
      <w:marBottom w:val="0"/>
      <w:divBdr>
        <w:top w:val="none" w:sz="0" w:space="0" w:color="auto"/>
        <w:left w:val="none" w:sz="0" w:space="0" w:color="auto"/>
        <w:bottom w:val="none" w:sz="0" w:space="0" w:color="auto"/>
        <w:right w:val="none" w:sz="0" w:space="0" w:color="auto"/>
      </w:divBdr>
    </w:div>
    <w:div w:id="48320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4850B-7FF5-45C9-A81D-7D923488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2326</Words>
  <Characters>12799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Dirceu enrique vargas pedroza</dc:creator>
  <cp:keywords/>
  <dc:description/>
  <cp:lastModifiedBy>Natasha Avendaño Garcia</cp:lastModifiedBy>
  <cp:revision>2</cp:revision>
  <dcterms:created xsi:type="dcterms:W3CDTF">2020-03-27T01:02:00Z</dcterms:created>
  <dcterms:modified xsi:type="dcterms:W3CDTF">2020-03-27T01:02:00Z</dcterms:modified>
</cp:coreProperties>
</file>